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0B26" w14:textId="77777777" w:rsidR="00AA67D2" w:rsidRDefault="00AA67D2" w:rsidP="00AA67D2">
      <w:pPr>
        <w:pStyle w:val="NormalWeb"/>
        <w:rPr>
          <w:color w:val="000000"/>
          <w:sz w:val="27"/>
          <w:szCs w:val="27"/>
        </w:rPr>
      </w:pPr>
    </w:p>
    <w:p w14:paraId="47364C41" w14:textId="77777777" w:rsidR="00AA67D2" w:rsidRDefault="00AA67D2" w:rsidP="00AA67D2">
      <w:pPr>
        <w:pStyle w:val="NormalWeb"/>
        <w:rPr>
          <w:color w:val="000000"/>
          <w:sz w:val="27"/>
          <w:szCs w:val="27"/>
        </w:rPr>
      </w:pPr>
    </w:p>
    <w:p w14:paraId="0C6A9C56" w14:textId="132D2D7A" w:rsidR="00AA67D2" w:rsidRPr="00AA67D2" w:rsidRDefault="00AA67D2" w:rsidP="00AA67D2">
      <w:pPr>
        <w:pStyle w:val="NormalWeb"/>
        <w:rPr>
          <w:rFonts w:ascii="Arial Nova" w:hAnsi="Arial Nova" w:cs="Arial"/>
          <w:b/>
          <w:bCs/>
          <w:color w:val="000000"/>
          <w:sz w:val="27"/>
          <w:szCs w:val="27"/>
          <w:lang w:val="en-US"/>
        </w:rPr>
      </w:pPr>
      <w:r w:rsidRPr="00AA67D2">
        <w:rPr>
          <w:rFonts w:ascii="Arial Nova" w:hAnsi="Arial Nova" w:cs="Arial"/>
          <w:b/>
          <w:bCs/>
          <w:color w:val="000000"/>
          <w:sz w:val="27"/>
          <w:szCs w:val="27"/>
        </w:rPr>
        <w:t xml:space="preserve">Complying with GSR 823 (E) to fight drugs counterfeiting in </w:t>
      </w:r>
      <w:proofErr w:type="gramStart"/>
      <w:r w:rsidRPr="00AA67D2">
        <w:rPr>
          <w:rFonts w:ascii="Arial Nova" w:hAnsi="Arial Nova" w:cs="Arial"/>
          <w:b/>
          <w:bCs/>
          <w:color w:val="000000"/>
          <w:sz w:val="27"/>
          <w:szCs w:val="27"/>
        </w:rPr>
        <w:t>India</w:t>
      </w:r>
      <w:proofErr w:type="gramEnd"/>
    </w:p>
    <w:p w14:paraId="70FC45CA" w14:textId="77777777" w:rsidR="00AA67D2" w:rsidRPr="00AA67D2" w:rsidRDefault="00AA67D2" w:rsidP="00AA67D2">
      <w:pPr>
        <w:pStyle w:val="NormalWeb"/>
        <w:rPr>
          <w:rFonts w:ascii="Arial Nova" w:hAnsi="Arial Nova" w:cs="Arial"/>
          <w:color w:val="000000"/>
          <w:sz w:val="27"/>
          <w:szCs w:val="27"/>
        </w:rPr>
      </w:pP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In order to</w:t>
      </w:r>
      <w:proofErr w:type="gramEnd"/>
      <w:r w:rsidRPr="00AA67D2">
        <w:rPr>
          <w:rFonts w:ascii="Arial Nova" w:hAnsi="Arial Nova" w:cs="Arial"/>
          <w:color w:val="000000"/>
          <w:sz w:val="27"/>
          <w:szCs w:val="27"/>
        </w:rPr>
        <w:t xml:space="preserve"> fight the problem of counterfeited drugs in the Indian market, the Ministry of Health and Family Welfare (</w:t>
      </w:r>
      <w:proofErr w:type="spellStart"/>
      <w:r w:rsidRPr="00AA67D2">
        <w:rPr>
          <w:rFonts w:ascii="Arial Nova" w:hAnsi="Arial Nova" w:cs="Arial"/>
          <w:color w:val="000000"/>
          <w:sz w:val="27"/>
          <w:szCs w:val="27"/>
        </w:rPr>
        <w:t>MoHFW</w:t>
      </w:r>
      <w:proofErr w:type="spellEnd"/>
      <w:r w:rsidRPr="00AA67D2">
        <w:rPr>
          <w:rFonts w:ascii="Arial Nova" w:hAnsi="Arial Nova" w:cs="Arial"/>
          <w:color w:val="000000"/>
          <w:sz w:val="27"/>
          <w:szCs w:val="27"/>
        </w:rPr>
        <w:t>) issued the gazette GSR 823(E) on 17th November 2022 that came into force on August 1, 2023. The regulatory demands to pharmaceutical manufacturers to affix a QR codes/barcode on the packaging of 300 drugs formulations specified in Schedule H2.</w:t>
      </w:r>
    </w:p>
    <w:p w14:paraId="190E3937" w14:textId="77777777" w:rsidR="00AA67D2" w:rsidRPr="00AA67D2" w:rsidRDefault="00AA67D2" w:rsidP="00AA67D2">
      <w:pPr>
        <w:pStyle w:val="NormalWeb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>The printing of a Barcode or a QR code is required on the primary packaging label (or in case of lack of space on the secondary package label) and need to include the following information:</w:t>
      </w:r>
    </w:p>
    <w:p w14:paraId="51B5BCEF" w14:textId="77777777" w:rsidR="00AA67D2" w:rsidRPr="00AA67D2" w:rsidRDefault="00AA67D2" w:rsidP="00AA67D2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1. unique product identification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code;</w:t>
      </w:r>
      <w:proofErr w:type="gramEnd"/>
    </w:p>
    <w:p w14:paraId="441E0161" w14:textId="77777777" w:rsidR="00AA67D2" w:rsidRPr="00AA67D2" w:rsidRDefault="00AA67D2" w:rsidP="00AA67D2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2. proper and generic name of the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drug;</w:t>
      </w:r>
      <w:proofErr w:type="gramEnd"/>
    </w:p>
    <w:p w14:paraId="4E27B6EF" w14:textId="77777777" w:rsidR="00AA67D2" w:rsidRPr="00AA67D2" w:rsidRDefault="00AA67D2" w:rsidP="00AA67D2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3. brand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name;</w:t>
      </w:r>
      <w:proofErr w:type="gramEnd"/>
    </w:p>
    <w:p w14:paraId="64A1E0B7" w14:textId="77777777" w:rsidR="00AA67D2" w:rsidRPr="00AA67D2" w:rsidRDefault="00AA67D2" w:rsidP="00AA67D2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4. name and address of the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manufacturer;</w:t>
      </w:r>
      <w:proofErr w:type="gramEnd"/>
    </w:p>
    <w:p w14:paraId="3136A9EB" w14:textId="77777777" w:rsidR="00AA67D2" w:rsidRPr="00AA67D2" w:rsidRDefault="00AA67D2" w:rsidP="00AA67D2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5. batch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number;</w:t>
      </w:r>
      <w:proofErr w:type="gramEnd"/>
    </w:p>
    <w:p w14:paraId="19216342" w14:textId="77777777" w:rsidR="00AA67D2" w:rsidRPr="00AA67D2" w:rsidRDefault="00AA67D2" w:rsidP="00AA67D2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6. date of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manufacturing;</w:t>
      </w:r>
      <w:proofErr w:type="gramEnd"/>
    </w:p>
    <w:p w14:paraId="30E98802" w14:textId="77777777" w:rsidR="00AA67D2" w:rsidRPr="00AA67D2" w:rsidRDefault="00AA67D2" w:rsidP="00AA67D2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7. expiry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date;</w:t>
      </w:r>
      <w:proofErr w:type="gramEnd"/>
    </w:p>
    <w:p w14:paraId="2D2642B9" w14:textId="7FF89F46" w:rsidR="00AA67D2" w:rsidRPr="00AA67D2" w:rsidRDefault="00AA67D2" w:rsidP="00AA67D2">
      <w:pPr>
        <w:pStyle w:val="NormalWeb"/>
        <w:spacing w:before="0" w:beforeAutospacing="0" w:after="0" w:afterAutospacing="0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>8. manufacturing license number</w:t>
      </w:r>
    </w:p>
    <w:p w14:paraId="2C45775B" w14:textId="77777777" w:rsidR="00AA67D2" w:rsidRPr="00AA67D2" w:rsidRDefault="00AA67D2" w:rsidP="00AA67D2">
      <w:pPr>
        <w:pStyle w:val="NormalWeb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Due to the high volume of information that these kinds of codes must include in a very small space – the task of printing,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checking</w:t>
      </w:r>
      <w:proofErr w:type="gramEnd"/>
      <w:r w:rsidRPr="00AA67D2">
        <w:rPr>
          <w:rFonts w:ascii="Arial Nova" w:hAnsi="Arial Nova" w:cs="Arial"/>
          <w:color w:val="000000"/>
          <w:sz w:val="27"/>
          <w:szCs w:val="27"/>
        </w:rPr>
        <w:t xml:space="preserve"> and verifying them can be hard, and requires a high level of accuracy and flexibility.</w:t>
      </w:r>
    </w:p>
    <w:p w14:paraId="0000B26F" w14:textId="77777777" w:rsidR="00AA67D2" w:rsidRPr="00AA67D2" w:rsidRDefault="00AA67D2" w:rsidP="00AA67D2">
      <w:pPr>
        <w:pStyle w:val="NormalWeb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>To allow pharmaceutical industry in India to comply with GSR 823 (E) mandate, SEA Vision provides in-line and offline vision inspection software capable to ensure a high-speed reliable inspection. The high capabilities of the software enable manufacturers to perform even the most complex control:</w:t>
      </w:r>
    </w:p>
    <w:p w14:paraId="35C9EDAB" w14:textId="7157CD76" w:rsidR="00AA67D2" w:rsidRPr="00AA67D2" w:rsidRDefault="00AA67D2" w:rsidP="00AA67D2">
      <w:pPr>
        <w:pStyle w:val="NormalWeb"/>
        <w:numPr>
          <w:ilvl w:val="0"/>
          <w:numId w:val="38"/>
        </w:numPr>
        <w:ind w:left="426" w:hanging="426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recognizing codes in different formats,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sizes</w:t>
      </w:r>
      <w:proofErr w:type="gramEnd"/>
      <w:r w:rsidRPr="00AA67D2">
        <w:rPr>
          <w:rFonts w:ascii="Arial Nova" w:hAnsi="Arial Nova" w:cs="Arial"/>
          <w:color w:val="000000"/>
          <w:sz w:val="27"/>
          <w:szCs w:val="27"/>
        </w:rPr>
        <w:t xml:space="preserve"> and orientations</w:t>
      </w:r>
    </w:p>
    <w:p w14:paraId="1EAF8C72" w14:textId="52E266EC" w:rsidR="00AA67D2" w:rsidRPr="00AA67D2" w:rsidRDefault="00AA67D2" w:rsidP="00AA67D2">
      <w:pPr>
        <w:pStyle w:val="NormalWeb"/>
        <w:numPr>
          <w:ilvl w:val="0"/>
          <w:numId w:val="38"/>
        </w:numPr>
        <w:ind w:left="426" w:hanging="426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>performing inspection independently from the surface’s backgrounds or light conditions</w:t>
      </w:r>
    </w:p>
    <w:p w14:paraId="4FABB214" w14:textId="52934E30" w:rsidR="00AA67D2" w:rsidRPr="00AA67D2" w:rsidRDefault="00AA67D2" w:rsidP="00AA67D2">
      <w:pPr>
        <w:pStyle w:val="NormalWeb"/>
        <w:numPr>
          <w:ilvl w:val="0"/>
          <w:numId w:val="38"/>
        </w:numPr>
        <w:ind w:left="426" w:hanging="426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>adapting to all vendor’s models of packaging machines</w:t>
      </w:r>
    </w:p>
    <w:p w14:paraId="66DA24A5" w14:textId="77777777" w:rsidR="00AA67D2" w:rsidRPr="00AA67D2" w:rsidRDefault="00AA67D2" w:rsidP="00AA67D2">
      <w:pPr>
        <w:pStyle w:val="NormalWeb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From 28 to 30 November, SEA Vision team will be available at PMEC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India( India</w:t>
      </w:r>
      <w:proofErr w:type="gramEnd"/>
      <w:r w:rsidRPr="00AA67D2">
        <w:rPr>
          <w:rFonts w:ascii="Arial Nova" w:hAnsi="Arial Nova" w:cs="Arial"/>
          <w:color w:val="000000"/>
          <w:sz w:val="27"/>
          <w:szCs w:val="27"/>
        </w:rPr>
        <w:t xml:space="preserve"> Expo </w:t>
      </w:r>
      <w:proofErr w:type="spellStart"/>
      <w:r w:rsidRPr="00AA67D2">
        <w:rPr>
          <w:rFonts w:ascii="Arial Nova" w:hAnsi="Arial Nova" w:cs="Arial"/>
          <w:color w:val="000000"/>
          <w:sz w:val="27"/>
          <w:szCs w:val="27"/>
        </w:rPr>
        <w:t>Center</w:t>
      </w:r>
      <w:proofErr w:type="spellEnd"/>
      <w:r w:rsidRPr="00AA67D2">
        <w:rPr>
          <w:rFonts w:ascii="Arial Nova" w:hAnsi="Arial Nova" w:cs="Arial"/>
          <w:color w:val="000000"/>
          <w:sz w:val="27"/>
          <w:szCs w:val="27"/>
        </w:rPr>
        <w:t>, Greater Noida, Delhi) booth 10.C39 - to show off its solutions to</w:t>
      </w:r>
    </w:p>
    <w:p w14:paraId="59BCB7BD" w14:textId="77777777" w:rsidR="00AA67D2" w:rsidRPr="00AA67D2" w:rsidRDefault="00AA67D2" w:rsidP="00AA67D2">
      <w:pPr>
        <w:pStyle w:val="NormalWeb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lastRenderedPageBreak/>
        <w:t>ensure pharma companies in India meet the necessary requirements to comply with GSR 823(E).</w:t>
      </w:r>
    </w:p>
    <w:p w14:paraId="37E1B9C8" w14:textId="77777777" w:rsidR="00AA67D2" w:rsidRPr="00AA67D2" w:rsidRDefault="00AA67D2" w:rsidP="00AA67D2">
      <w:pPr>
        <w:pStyle w:val="NormalWeb"/>
        <w:rPr>
          <w:rFonts w:ascii="Arial Nova" w:hAnsi="Arial Nova" w:cs="Arial"/>
          <w:color w:val="000000"/>
          <w:sz w:val="27"/>
          <w:szCs w:val="27"/>
        </w:rPr>
      </w:pP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Moreover</w:t>
      </w:r>
      <w:proofErr w:type="gramEnd"/>
      <w:r w:rsidRPr="00AA67D2">
        <w:rPr>
          <w:rFonts w:ascii="Arial Nova" w:hAnsi="Arial Nova" w:cs="Arial"/>
          <w:color w:val="000000"/>
          <w:sz w:val="27"/>
          <w:szCs w:val="27"/>
        </w:rPr>
        <w:t xml:space="preserve"> at the booth, visitors will have the opportunity to experience firsthand.</w:t>
      </w:r>
    </w:p>
    <w:p w14:paraId="69A10B9D" w14:textId="4E625403" w:rsidR="00AA67D2" w:rsidRPr="00AA67D2" w:rsidRDefault="00AA67D2" w:rsidP="00AA67D2">
      <w:pPr>
        <w:pStyle w:val="NormalWeb"/>
        <w:numPr>
          <w:ilvl w:val="0"/>
          <w:numId w:val="38"/>
        </w:numPr>
        <w:ind w:left="426" w:hanging="426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>a vision system for the quality inspection of solid dose products</w:t>
      </w:r>
    </w:p>
    <w:p w14:paraId="62477DB2" w14:textId="2D3DE16A" w:rsidR="00AA67D2" w:rsidRPr="00AA67D2" w:rsidRDefault="00AA67D2" w:rsidP="00AA67D2">
      <w:pPr>
        <w:pStyle w:val="NormalWeb"/>
        <w:numPr>
          <w:ilvl w:val="0"/>
          <w:numId w:val="38"/>
        </w:numPr>
        <w:ind w:left="426" w:hanging="426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a </w:t>
      </w:r>
      <w:proofErr w:type="spellStart"/>
      <w:r w:rsidRPr="00AA67D2">
        <w:rPr>
          <w:rFonts w:ascii="Arial Nova" w:hAnsi="Arial Nova" w:cs="Arial"/>
          <w:color w:val="000000"/>
          <w:sz w:val="27"/>
          <w:szCs w:val="27"/>
        </w:rPr>
        <w:t>print&amp;check</w:t>
      </w:r>
      <w:proofErr w:type="spellEnd"/>
      <w:r w:rsidRPr="00AA67D2">
        <w:rPr>
          <w:rFonts w:ascii="Arial Nova" w:hAnsi="Arial Nova" w:cs="Arial"/>
          <w:color w:val="000000"/>
          <w:sz w:val="27"/>
          <w:szCs w:val="27"/>
        </w:rPr>
        <w:t xml:space="preserve"> machine for products traceability, equipped with a vision system for checking codes and data on cartons and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cases</w:t>
      </w:r>
      <w:proofErr w:type="gramEnd"/>
    </w:p>
    <w:p w14:paraId="6BADF293" w14:textId="26D319FC" w:rsidR="00AA67D2" w:rsidRPr="00AA67D2" w:rsidRDefault="00AA67D2" w:rsidP="00AA67D2">
      <w:pPr>
        <w:pStyle w:val="NormalWeb"/>
        <w:numPr>
          <w:ilvl w:val="0"/>
          <w:numId w:val="38"/>
        </w:numPr>
        <w:ind w:left="426" w:hanging="426"/>
        <w:rPr>
          <w:rFonts w:ascii="Arial Nova" w:hAnsi="Arial Nova" w:cs="Arial"/>
          <w:color w:val="000000"/>
          <w:sz w:val="27"/>
          <w:szCs w:val="27"/>
        </w:rPr>
      </w:pPr>
      <w:r w:rsidRPr="00AA67D2">
        <w:rPr>
          <w:rFonts w:ascii="Arial Nova" w:hAnsi="Arial Nova" w:cs="Arial"/>
          <w:color w:val="000000"/>
          <w:sz w:val="27"/>
          <w:szCs w:val="27"/>
        </w:rPr>
        <w:t xml:space="preserve">a powerful platform made for scalability and full integration with existing IT environment/ERP/third party traceability solutions, to enable the centralized management of packaging </w:t>
      </w:r>
      <w:proofErr w:type="gramStart"/>
      <w:r w:rsidRPr="00AA67D2">
        <w:rPr>
          <w:rFonts w:ascii="Arial Nova" w:hAnsi="Arial Nova" w:cs="Arial"/>
          <w:color w:val="000000"/>
          <w:sz w:val="27"/>
          <w:szCs w:val="27"/>
        </w:rPr>
        <w:t>lines</w:t>
      </w:r>
      <w:proofErr w:type="gramEnd"/>
    </w:p>
    <w:p w14:paraId="030A76DA" w14:textId="77777777" w:rsidR="009C5DE5" w:rsidRDefault="009C5DE5" w:rsidP="009C5DE5">
      <w:pPr>
        <w:pStyle w:val="NormalWeb"/>
        <w:pBdr>
          <w:bottom w:val="single" w:sz="6" w:space="1" w:color="auto"/>
        </w:pBdr>
        <w:ind w:left="426"/>
        <w:rPr>
          <w:rFonts w:ascii="Arial Nova" w:hAnsi="Arial Nova" w:cs="Arial"/>
          <w:color w:val="000000"/>
          <w:sz w:val="27"/>
          <w:szCs w:val="27"/>
        </w:rPr>
      </w:pPr>
    </w:p>
    <w:p w14:paraId="6855C87B" w14:textId="5872E725" w:rsidR="009C5DE5" w:rsidRPr="009C5DE5" w:rsidRDefault="009C5DE5" w:rsidP="009C5DE5">
      <w:pPr>
        <w:pStyle w:val="NormalWeb"/>
        <w:ind w:left="426"/>
        <w:rPr>
          <w:rFonts w:ascii="Arial Nova" w:hAnsi="Arial Nova" w:cs="Arial"/>
          <w:color w:val="000000"/>
          <w:sz w:val="27"/>
          <w:szCs w:val="27"/>
        </w:rPr>
      </w:pPr>
      <w:r>
        <w:rPr>
          <w:rFonts w:ascii="Arial Nova" w:hAnsi="Arial Nova" w:cs="Arial"/>
          <w:color w:val="000000"/>
          <w:sz w:val="27"/>
          <w:szCs w:val="27"/>
        </w:rPr>
        <w:t>For inquiries and information:</w:t>
      </w:r>
    </w:p>
    <w:p w14:paraId="616DAE5B" w14:textId="77777777" w:rsidR="009C5DE5" w:rsidRPr="009C5DE5" w:rsidRDefault="009C5DE5" w:rsidP="009C5DE5">
      <w:pPr>
        <w:pStyle w:val="NormalWeb"/>
        <w:spacing w:before="0" w:beforeAutospacing="0" w:after="0" w:afterAutospacing="0"/>
        <w:ind w:left="426"/>
        <w:rPr>
          <w:rFonts w:ascii="Arial Nova" w:hAnsi="Arial Nova" w:cs="Arial"/>
          <w:b/>
          <w:bCs/>
          <w:color w:val="000000"/>
          <w:sz w:val="27"/>
          <w:szCs w:val="27"/>
          <w:lang w:val="en-US"/>
        </w:rPr>
      </w:pPr>
      <w:r w:rsidRPr="009C5DE5">
        <w:rPr>
          <w:rFonts w:ascii="Arial Nova" w:hAnsi="Arial Nova" w:cs="Arial"/>
          <w:b/>
          <w:bCs/>
          <w:color w:val="000000"/>
          <w:sz w:val="27"/>
          <w:szCs w:val="27"/>
          <w:lang w:val="en-US"/>
        </w:rPr>
        <w:t xml:space="preserve">Press Officer SEA Vision: </w:t>
      </w:r>
    </w:p>
    <w:p w14:paraId="77C88D0D" w14:textId="073A44CA" w:rsidR="009C5DE5" w:rsidRPr="009C5DE5" w:rsidRDefault="009C5DE5" w:rsidP="009C5DE5">
      <w:pPr>
        <w:pStyle w:val="NormalWeb"/>
        <w:spacing w:before="0" w:beforeAutospacing="0" w:after="0" w:afterAutospacing="0"/>
        <w:ind w:left="426"/>
        <w:rPr>
          <w:rFonts w:ascii="Arial Nova" w:hAnsi="Arial Nova" w:cs="Arial"/>
          <w:color w:val="000000"/>
          <w:sz w:val="27"/>
          <w:szCs w:val="27"/>
          <w:lang w:val="it-IT"/>
        </w:rPr>
      </w:pPr>
      <w:r w:rsidRPr="009C5DE5">
        <w:rPr>
          <w:rFonts w:ascii="Arial Nova" w:hAnsi="Arial Nova" w:cs="Arial"/>
          <w:color w:val="000000"/>
          <w:sz w:val="27"/>
          <w:szCs w:val="27"/>
          <w:lang w:val="it-IT"/>
        </w:rPr>
        <w:t xml:space="preserve">Antonio Leggieri </w:t>
      </w:r>
      <w:hyperlink r:id="rId11" w:history="1">
        <w:r w:rsidRPr="009C5DE5">
          <w:rPr>
            <w:rStyle w:val="Hyperlink"/>
            <w:rFonts w:ascii="Arial Nova" w:hAnsi="Arial Nova" w:cs="Arial"/>
            <w:sz w:val="27"/>
            <w:szCs w:val="27"/>
            <w:lang w:val="it-IT"/>
          </w:rPr>
          <w:t>press@seavision-group.com</w:t>
        </w:r>
      </w:hyperlink>
    </w:p>
    <w:p w14:paraId="2F33F76C" w14:textId="77777777" w:rsidR="009C5DE5" w:rsidRPr="009C5DE5" w:rsidRDefault="009C5DE5" w:rsidP="009C5DE5">
      <w:pPr>
        <w:pStyle w:val="NormalWeb"/>
        <w:spacing w:before="0" w:beforeAutospacing="0" w:after="0" w:afterAutospacing="0"/>
        <w:ind w:left="426"/>
        <w:rPr>
          <w:rFonts w:ascii="Arial Nova" w:hAnsi="Arial Nova" w:cs="Arial"/>
          <w:b/>
          <w:bCs/>
          <w:color w:val="000000"/>
          <w:sz w:val="27"/>
          <w:szCs w:val="27"/>
          <w:lang w:val="it-IT"/>
        </w:rPr>
      </w:pPr>
      <w:r w:rsidRPr="009C5DE5">
        <w:rPr>
          <w:rFonts w:ascii="Arial Nova" w:hAnsi="Arial Nova" w:cs="Arial"/>
          <w:b/>
          <w:bCs/>
          <w:color w:val="000000"/>
          <w:sz w:val="27"/>
          <w:szCs w:val="27"/>
          <w:lang w:val="it-IT"/>
        </w:rPr>
        <w:t xml:space="preserve">Company contact: </w:t>
      </w:r>
    </w:p>
    <w:p w14:paraId="4D77F574" w14:textId="23368A1F" w:rsidR="009C5DE5" w:rsidRDefault="009C5DE5" w:rsidP="009C5DE5">
      <w:pPr>
        <w:pStyle w:val="NormalWeb"/>
        <w:spacing w:before="0" w:beforeAutospacing="0" w:after="0" w:afterAutospacing="0"/>
        <w:ind w:left="426"/>
        <w:rPr>
          <w:rFonts w:ascii="Arial Nova" w:hAnsi="Arial Nova" w:cs="Arial"/>
          <w:color w:val="000000"/>
          <w:sz w:val="27"/>
          <w:szCs w:val="27"/>
          <w:lang w:val="it-IT"/>
        </w:rPr>
      </w:pPr>
      <w:r w:rsidRPr="009C5DE5">
        <w:rPr>
          <w:rFonts w:ascii="Arial Nova" w:hAnsi="Arial Nova" w:cs="Arial"/>
          <w:color w:val="000000"/>
          <w:sz w:val="27"/>
          <w:szCs w:val="27"/>
          <w:lang w:val="it-IT"/>
        </w:rPr>
        <w:t xml:space="preserve">Maria Grazia Preda </w:t>
      </w:r>
      <w:hyperlink r:id="rId12" w:history="1">
        <w:r w:rsidRPr="00D77447">
          <w:rPr>
            <w:rStyle w:val="Hyperlink"/>
            <w:rFonts w:ascii="Arial Nova" w:hAnsi="Arial Nova" w:cs="Arial"/>
            <w:sz w:val="27"/>
            <w:szCs w:val="27"/>
            <w:lang w:val="it-IT"/>
          </w:rPr>
          <w:t>mpreda@seavision-group.com</w:t>
        </w:r>
      </w:hyperlink>
    </w:p>
    <w:p w14:paraId="51CDBB73" w14:textId="7EEBC68E" w:rsidR="009C5DE5" w:rsidRPr="009C5DE5" w:rsidRDefault="009C5DE5" w:rsidP="009C5DE5">
      <w:pPr>
        <w:pStyle w:val="NormalWeb"/>
        <w:spacing w:before="0" w:beforeAutospacing="0" w:after="0" w:afterAutospacing="0"/>
        <w:ind w:left="426"/>
        <w:rPr>
          <w:rFonts w:ascii="Arial Nova" w:hAnsi="Arial Nova" w:cs="Arial"/>
          <w:color w:val="000000"/>
          <w:sz w:val="27"/>
          <w:szCs w:val="27"/>
          <w:lang w:val="it-IT"/>
        </w:rPr>
      </w:pPr>
      <w:r w:rsidRPr="009C5DE5">
        <w:rPr>
          <w:rFonts w:ascii="Arial Nova" w:hAnsi="Arial Nova" w:cs="Arial"/>
          <w:color w:val="000000"/>
          <w:sz w:val="27"/>
          <w:szCs w:val="27"/>
          <w:lang w:val="it-IT"/>
        </w:rPr>
        <w:t>+39.392.1771730</w:t>
      </w:r>
    </w:p>
    <w:p w14:paraId="6861B2E3" w14:textId="54EDFFF4" w:rsidR="00F93B1D" w:rsidRDefault="00F93B1D" w:rsidP="009C5DE5">
      <w:pPr>
        <w:pStyle w:val="NormalWeb"/>
        <w:spacing w:before="0" w:beforeAutospacing="0" w:after="0" w:afterAutospacing="0"/>
        <w:ind w:left="426"/>
        <w:rPr>
          <w:rFonts w:ascii="Arial Nova" w:hAnsi="Arial Nova" w:cs="Arial"/>
          <w:color w:val="000000"/>
          <w:sz w:val="27"/>
          <w:szCs w:val="27"/>
          <w:lang w:val="it-IT"/>
        </w:rPr>
      </w:pPr>
    </w:p>
    <w:p w14:paraId="0A8C8ED7" w14:textId="77777777" w:rsidR="009C5DE5" w:rsidRPr="009C5DE5" w:rsidRDefault="009C5DE5" w:rsidP="009C5DE5">
      <w:pPr>
        <w:rPr>
          <w:lang w:eastAsia="en-GB"/>
        </w:rPr>
      </w:pPr>
    </w:p>
    <w:p w14:paraId="238B0E2F" w14:textId="77777777" w:rsidR="009C5DE5" w:rsidRPr="009C5DE5" w:rsidRDefault="009C5DE5" w:rsidP="009C5DE5">
      <w:pPr>
        <w:rPr>
          <w:lang w:eastAsia="en-GB"/>
        </w:rPr>
      </w:pPr>
    </w:p>
    <w:p w14:paraId="658F99AA" w14:textId="77777777" w:rsidR="009C5DE5" w:rsidRPr="009C5DE5" w:rsidRDefault="009C5DE5" w:rsidP="009C5DE5">
      <w:pPr>
        <w:rPr>
          <w:lang w:eastAsia="en-GB"/>
        </w:rPr>
      </w:pPr>
    </w:p>
    <w:p w14:paraId="152C582F" w14:textId="77777777" w:rsidR="009C5DE5" w:rsidRPr="009C5DE5" w:rsidRDefault="009C5DE5" w:rsidP="009C5DE5">
      <w:pPr>
        <w:rPr>
          <w:lang w:eastAsia="en-GB"/>
        </w:rPr>
      </w:pPr>
    </w:p>
    <w:p w14:paraId="63A45865" w14:textId="77777777" w:rsidR="009C5DE5" w:rsidRPr="009C5DE5" w:rsidRDefault="009C5DE5" w:rsidP="009C5DE5">
      <w:pPr>
        <w:rPr>
          <w:lang w:eastAsia="en-GB"/>
        </w:rPr>
      </w:pPr>
    </w:p>
    <w:p w14:paraId="55F6C898" w14:textId="77777777" w:rsidR="009C5DE5" w:rsidRPr="009C5DE5" w:rsidRDefault="009C5DE5" w:rsidP="009C5DE5">
      <w:pPr>
        <w:rPr>
          <w:lang w:eastAsia="en-GB"/>
        </w:rPr>
      </w:pPr>
    </w:p>
    <w:p w14:paraId="291258F8" w14:textId="77777777" w:rsidR="009C5DE5" w:rsidRDefault="009C5DE5" w:rsidP="009C5DE5">
      <w:pPr>
        <w:rPr>
          <w:rFonts w:eastAsia="Times New Roman" w:cs="Arial"/>
          <w:color w:val="000000"/>
          <w:sz w:val="27"/>
          <w:szCs w:val="27"/>
          <w:lang w:eastAsia="en-GB"/>
        </w:rPr>
      </w:pPr>
    </w:p>
    <w:p w14:paraId="57727C6E" w14:textId="5E1C7AD3" w:rsidR="009C5DE5" w:rsidRDefault="009C5DE5" w:rsidP="009C5DE5">
      <w:pPr>
        <w:tabs>
          <w:tab w:val="left" w:pos="4019"/>
        </w:tabs>
        <w:rPr>
          <w:lang w:eastAsia="en-GB"/>
        </w:rPr>
      </w:pPr>
      <w:r>
        <w:rPr>
          <w:lang w:eastAsia="en-GB"/>
        </w:rPr>
        <w:tab/>
      </w:r>
    </w:p>
    <w:p w14:paraId="5ED29F4E" w14:textId="77777777" w:rsidR="009C5DE5" w:rsidRPr="009C5DE5" w:rsidRDefault="009C5DE5" w:rsidP="009C5DE5">
      <w:pPr>
        <w:tabs>
          <w:tab w:val="left" w:pos="4019"/>
        </w:tabs>
        <w:rPr>
          <w:lang w:eastAsia="en-GB"/>
        </w:rPr>
      </w:pPr>
    </w:p>
    <w:sectPr w:rsidR="009C5DE5" w:rsidRPr="009C5DE5" w:rsidSect="001E64A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72" w:right="851" w:bottom="1701" w:left="907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DC08" w14:textId="77777777" w:rsidR="00AA67D2" w:rsidRDefault="00AA67D2" w:rsidP="006751C3">
      <w:pPr>
        <w:spacing w:after="0" w:line="240" w:lineRule="auto"/>
      </w:pPr>
      <w:r>
        <w:separator/>
      </w:r>
    </w:p>
  </w:endnote>
  <w:endnote w:type="continuationSeparator" w:id="0">
    <w:p w14:paraId="3DF3247A" w14:textId="77777777" w:rsidR="00AA67D2" w:rsidRDefault="00AA67D2" w:rsidP="0067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Pro">
    <w:panose1 w:val="02000503040000020004"/>
    <w:charset w:val="00"/>
    <w:family w:val="auto"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DAFD" w14:textId="77777777" w:rsidR="001E64A0" w:rsidRPr="001E64A0" w:rsidRDefault="001E64A0" w:rsidP="001E64A0">
    <w:pPr>
      <w:pStyle w:val="Footer"/>
      <w:pBdr>
        <w:top w:val="single" w:sz="4" w:space="0" w:color="auto"/>
      </w:pBdr>
      <w:jc w:val="center"/>
      <w:rPr>
        <w:rFonts w:cs="Arial"/>
        <w:sz w:val="8"/>
        <w:szCs w:val="8"/>
        <w:lang w:val="en-US"/>
      </w:rPr>
    </w:pPr>
  </w:p>
  <w:p w14:paraId="7646108C" w14:textId="77777777" w:rsidR="0084230F" w:rsidRPr="000036D1" w:rsidRDefault="0084230F" w:rsidP="001E64A0">
    <w:pPr>
      <w:pStyle w:val="Footer"/>
      <w:pBdr>
        <w:top w:val="single" w:sz="4" w:space="0" w:color="auto"/>
      </w:pBdr>
      <w:jc w:val="center"/>
      <w:rPr>
        <w:rFonts w:cs="Arial"/>
        <w:i/>
        <w:iCs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541F" w14:textId="77777777" w:rsidR="00203466" w:rsidRPr="001E64A0" w:rsidRDefault="001E64A0" w:rsidP="00605D86">
    <w:pPr>
      <w:pStyle w:val="Footer"/>
      <w:tabs>
        <w:tab w:val="clear" w:pos="4819"/>
        <w:tab w:val="clear" w:pos="9638"/>
        <w:tab w:val="left" w:pos="41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68FE2955" wp14:editId="79849F4E">
              <wp:simplePos x="0" y="0"/>
              <wp:positionH relativeFrom="column">
                <wp:posOffset>463550</wp:posOffset>
              </wp:positionH>
              <wp:positionV relativeFrom="page">
                <wp:posOffset>9951811</wp:posOffset>
              </wp:positionV>
              <wp:extent cx="5482590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54825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3827B" id="Straight Connector 2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6.5pt,783.6pt" to="468.2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WU2QEAAA0EAAAOAAAAZHJzL2Uyb0RvYy54bWysU8GO0zAQvSPxD5bvNGlFy27UdIW6KpcV&#10;rFj4ANcZNxaObXlMk/49Y6fJrgAJgbhYsWfem3lvJtu7oTPsDAG1szVfLkrOwErXaHuq+dcvhzc3&#10;nGEUthHGWaj5BZDf7V6/2va+gpVrnWkgMCKxWPW+5m2MvioKlC10AhfOg6WgcqETka7hVDRB9MTe&#10;mWJVlpuid6HxwUlApNf7Mch3mV8pkPGTUgiRmZpTbzGfIZ/HdBa7rahOQfhWy2sb4h+66IS2VHSm&#10;uhdRsO9B/0LVaRkcOhUX0nWFU0pLyBpIzbL8Sc1TKzxkLWQO+tkm/H+08uN5bx9Dal0O9sk/OPkN&#10;mXX7VtgTvEdPDtJck09F77Ga89MF/YgcVOgSA8lhQ/b2MnsLQ2SSHtdvb1brWxqBnGKFqCagDxg/&#10;gOtY+qi50TbJFpU4P2BMpUU1paRnY1lf89v1ap2z0BndHLQxKYbhdNybwM6CJv6u3Bw2h9w8RZ7T&#10;iM/Yq6JRRJYTLwZG/s+gmG6o7eVYIa0jzLRCSrBxNCUxUXaCKWphBpZ/Bl7zExTyqv4NeEbkys7G&#10;Gdxp68LvqsdhalmN+ZMDo+5kwdE1l8cwDZt2Lnt//T/SUr+8Z/jzX7z7AQAA//8DAFBLAwQUAAYA&#10;CAAAACEAz5m+Kt8AAAAMAQAADwAAAGRycy9kb3ducmV2LnhtbEyPwU7DMBBE70j8g7VI3KjTBtIS&#10;4lQREgKJcqD0A9x4SVLsdRQ7bfh7lkMFx50dzbwp1pOz4ohD6DwpmM8SEEi1Nx01CnYfTzcrECFq&#10;Mtp6QgXfGGBdXl4UOjf+RO943MZGcAiFXCtoY+xzKUPdotNh5nsk/n36wenI59BIM+gThzsrF0mS&#10;Sac74oZW9/jYYv21HZ2CzQqr5353eDmEzWtDdnyr0nlU6vpqqh5ARJzinxl+8RkdSmba+5FMEFbB&#10;MuUpkfW7bLkAwY77NLsFsT9Lsizk/xHlDwAAAP//AwBQSwECLQAUAAYACAAAACEAtoM4kv4AAADh&#10;AQAAEwAAAAAAAAAAAAAAAAAAAAAAW0NvbnRlbnRfVHlwZXNdLnhtbFBLAQItABQABgAIAAAAIQA4&#10;/SH/1gAAAJQBAAALAAAAAAAAAAAAAAAAAC8BAABfcmVscy8ucmVsc1BLAQItABQABgAIAAAAIQDj&#10;NmWU2QEAAA0EAAAOAAAAAAAAAAAAAAAAAC4CAABkcnMvZTJvRG9jLnhtbFBLAQItABQABgAIAAAA&#10;IQDPmb4q3wAAAAwBAAAPAAAAAAAAAAAAAAAAADMEAABkcnMvZG93bnJldi54bWxQSwUGAAAAAAQA&#10;BADzAAAAPwUAAAAA&#10;" o:allowoverlap="f" strokecolor="#706f6f">
              <v:stroke joinstyle="miter"/>
              <o:lock v:ext="edit" aspectratio="t" shapetype="f"/>
              <w10:wrap anchory="page"/>
            </v:line>
          </w:pict>
        </mc:Fallback>
      </mc:AlternateContent>
    </w:r>
    <w:r w:rsidR="00570830">
      <w:rPr>
        <w:rFonts w:cs="Gotham Pro"/>
        <w:sz w:val="22"/>
        <w:szCs w:val="20"/>
      </w:rPr>
      <w:t xml:space="preserve">           </w:t>
    </w:r>
    <w:r>
      <w:rPr>
        <w:noProof/>
      </w:rPr>
      <w:drawing>
        <wp:anchor distT="0" distB="0" distL="114300" distR="114300" simplePos="0" relativeHeight="251665408" behindDoc="0" locked="0" layoutInCell="1" allowOverlap="1" wp14:anchorId="6FE07615" wp14:editId="111F027C">
          <wp:simplePos x="0" y="0"/>
          <wp:positionH relativeFrom="column">
            <wp:posOffset>466090</wp:posOffset>
          </wp:positionH>
          <wp:positionV relativeFrom="paragraph">
            <wp:posOffset>-45720</wp:posOffset>
          </wp:positionV>
          <wp:extent cx="1728000" cy="46703"/>
          <wp:effectExtent l="0" t="0" r="0" b="0"/>
          <wp:wrapTopAndBottom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otham Pro"/>
        <w:sz w:val="22"/>
        <w:szCs w:val="20"/>
      </w:rPr>
      <w:t xml:space="preserve"> </w:t>
    </w:r>
    <w:r w:rsidR="00203466" w:rsidRPr="001E64A0">
      <w:rPr>
        <w:rFonts w:cs="Gotham Pro"/>
      </w:rPr>
      <w:t>www.seavision-group.com</w:t>
    </w:r>
    <w:r w:rsidR="00605D86" w:rsidRPr="001E64A0">
      <w:rPr>
        <w:rFonts w:cs="Gotham Pr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457D" w14:textId="77777777" w:rsidR="00AA67D2" w:rsidRDefault="00AA67D2" w:rsidP="006751C3">
      <w:pPr>
        <w:spacing w:after="0" w:line="240" w:lineRule="auto"/>
      </w:pPr>
      <w:r>
        <w:separator/>
      </w:r>
    </w:p>
  </w:footnote>
  <w:footnote w:type="continuationSeparator" w:id="0">
    <w:p w14:paraId="68FFCA94" w14:textId="77777777" w:rsidR="00AA67D2" w:rsidRDefault="00AA67D2" w:rsidP="0067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1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7"/>
      <w:gridCol w:w="840"/>
      <w:gridCol w:w="3960"/>
      <w:gridCol w:w="421"/>
      <w:gridCol w:w="4000"/>
    </w:tblGrid>
    <w:tr w:rsidR="007571C0" w:rsidRPr="00CD4056" w14:paraId="2585E907" w14:textId="77777777" w:rsidTr="0059201B">
      <w:trPr>
        <w:trHeight w:val="70"/>
      </w:trPr>
      <w:tc>
        <w:tcPr>
          <w:tcW w:w="1127" w:type="dxa"/>
          <w:vMerge w:val="restart"/>
          <w:shd w:val="clear" w:color="auto" w:fill="auto"/>
          <w:hideMark/>
        </w:tcPr>
        <w:p w14:paraId="18E219AB" w14:textId="77777777" w:rsidR="007571C0" w:rsidRPr="00CD4056" w:rsidRDefault="007571C0" w:rsidP="007571C0">
          <w:pPr>
            <w:spacing w:after="0" w:line="240" w:lineRule="auto"/>
            <w:ind w:left="360"/>
            <w:jc w:val="both"/>
            <w:rPr>
              <w:rFonts w:ascii="Segoe UI" w:eastAsia="Times New Roman" w:hAnsi="Segoe UI" w:cs="Segoe UI"/>
              <w:sz w:val="16"/>
              <w:szCs w:val="16"/>
            </w:rPr>
          </w:pPr>
          <w:r w:rsidRPr="00CD4056">
            <w:rPr>
              <w:noProof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737EAC1F" wp14:editId="5D9E104E">
                <wp:simplePos x="0" y="0"/>
                <wp:positionH relativeFrom="column">
                  <wp:posOffset>45720</wp:posOffset>
                </wp:positionH>
                <wp:positionV relativeFrom="paragraph">
                  <wp:posOffset>27305</wp:posOffset>
                </wp:positionV>
                <wp:extent cx="548640" cy="577215"/>
                <wp:effectExtent l="0" t="0" r="0" b="0"/>
                <wp:wrapSquare wrapText="bothSides"/>
                <wp:docPr id="193" name="Picture 19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082"/>
                        <a:stretch/>
                      </pic:blipFill>
                      <pic:spPr bwMode="auto">
                        <a:xfrm>
                          <a:off x="0" y="0"/>
                          <a:ext cx="548640" cy="577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4056">
            <w:rPr>
              <w:rFonts w:ascii="Arial" w:eastAsia="Times New Roman" w:hAnsi="Arial"/>
              <w:sz w:val="16"/>
              <w:szCs w:val="16"/>
            </w:rPr>
            <w:t> </w:t>
          </w:r>
        </w:p>
      </w:tc>
      <w:tc>
        <w:tcPr>
          <w:tcW w:w="840" w:type="dxa"/>
          <w:shd w:val="clear" w:color="auto" w:fill="auto"/>
          <w:vAlign w:val="center"/>
          <w:hideMark/>
        </w:tcPr>
        <w:p w14:paraId="34FF6227" w14:textId="77777777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ascii="Segoe UI" w:eastAsia="Times New Roman" w:hAnsi="Segoe UI" w:cs="Segoe UI"/>
              <w:sz w:val="16"/>
              <w:szCs w:val="16"/>
            </w:rPr>
          </w:pPr>
          <w:r w:rsidRPr="00CD4056">
            <w:rPr>
              <w:rFonts w:ascii="Arial" w:eastAsia="Times New Roman" w:hAnsi="Arial"/>
              <w:sz w:val="16"/>
              <w:szCs w:val="16"/>
            </w:rPr>
            <w:t> </w:t>
          </w:r>
        </w:p>
      </w:tc>
      <w:tc>
        <w:tcPr>
          <w:tcW w:w="3960" w:type="dxa"/>
          <w:shd w:val="clear" w:color="auto" w:fill="auto"/>
          <w:vAlign w:val="center"/>
          <w:hideMark/>
        </w:tcPr>
        <w:p w14:paraId="44655260" w14:textId="77777777" w:rsidR="007571C0" w:rsidRPr="00CD4056" w:rsidRDefault="007571C0" w:rsidP="007571C0">
          <w:pPr>
            <w:spacing w:after="0" w:line="240" w:lineRule="auto"/>
            <w:ind w:left="360"/>
            <w:rPr>
              <w:rFonts w:ascii="Segoe UI" w:eastAsia="Times New Roman" w:hAnsi="Segoe UI" w:cs="Segoe UI"/>
              <w:sz w:val="16"/>
              <w:szCs w:val="16"/>
            </w:rPr>
          </w:pPr>
          <w:r w:rsidRPr="00CD4056">
            <w:rPr>
              <w:rFonts w:ascii="Arial" w:eastAsia="Times New Roman" w:hAnsi="Arial"/>
              <w:sz w:val="16"/>
              <w:szCs w:val="16"/>
            </w:rPr>
            <w:t> </w:t>
          </w:r>
        </w:p>
      </w:tc>
      <w:tc>
        <w:tcPr>
          <w:tcW w:w="421" w:type="dxa"/>
          <w:shd w:val="clear" w:color="auto" w:fill="auto"/>
          <w:vAlign w:val="center"/>
          <w:hideMark/>
        </w:tcPr>
        <w:p w14:paraId="7E160F67" w14:textId="77777777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ascii="Segoe UI" w:eastAsia="Times New Roman" w:hAnsi="Segoe UI" w:cs="Segoe UI"/>
              <w:sz w:val="16"/>
              <w:szCs w:val="16"/>
            </w:rPr>
          </w:pPr>
          <w:r w:rsidRPr="00CD4056">
            <w:rPr>
              <w:rFonts w:ascii="Arial" w:eastAsia="Times New Roman" w:hAnsi="Arial"/>
              <w:sz w:val="16"/>
              <w:szCs w:val="16"/>
            </w:rPr>
            <w:t> </w:t>
          </w:r>
        </w:p>
      </w:tc>
      <w:tc>
        <w:tcPr>
          <w:tcW w:w="4000" w:type="dxa"/>
          <w:shd w:val="clear" w:color="auto" w:fill="auto"/>
          <w:vAlign w:val="center"/>
          <w:hideMark/>
        </w:tcPr>
        <w:p w14:paraId="2F59DD27" w14:textId="77777777" w:rsidR="007571C0" w:rsidRPr="00CD4056" w:rsidRDefault="007571C0" w:rsidP="007571C0">
          <w:pPr>
            <w:spacing w:after="0" w:line="240" w:lineRule="auto"/>
            <w:ind w:left="360"/>
            <w:rPr>
              <w:rFonts w:ascii="Segoe UI" w:eastAsia="Times New Roman" w:hAnsi="Segoe UI" w:cs="Segoe UI"/>
              <w:sz w:val="16"/>
              <w:szCs w:val="16"/>
            </w:rPr>
          </w:pPr>
          <w:r w:rsidRPr="00CD4056">
            <w:rPr>
              <w:rFonts w:ascii="Arial" w:eastAsia="Times New Roman" w:hAnsi="Arial"/>
              <w:sz w:val="16"/>
              <w:szCs w:val="16"/>
            </w:rPr>
            <w:t> </w:t>
          </w:r>
        </w:p>
      </w:tc>
    </w:tr>
    <w:tr w:rsidR="007571C0" w:rsidRPr="00CD4056" w14:paraId="4E70065F" w14:textId="77777777" w:rsidTr="009C5DE5">
      <w:trPr>
        <w:trHeight w:val="70"/>
      </w:trPr>
      <w:tc>
        <w:tcPr>
          <w:tcW w:w="1127" w:type="dxa"/>
          <w:vMerge/>
          <w:shd w:val="clear" w:color="auto" w:fill="auto"/>
          <w:vAlign w:val="center"/>
          <w:hideMark/>
        </w:tcPr>
        <w:p w14:paraId="1D496C70" w14:textId="77777777" w:rsidR="007571C0" w:rsidRPr="00CD4056" w:rsidRDefault="007571C0" w:rsidP="007571C0">
          <w:pPr>
            <w:spacing w:after="0" w:line="240" w:lineRule="auto"/>
            <w:rPr>
              <w:rFonts w:ascii="Segoe UI" w:eastAsia="Times New Roman" w:hAnsi="Segoe UI" w:cs="Segoe UI"/>
              <w:sz w:val="16"/>
              <w:szCs w:val="16"/>
            </w:rPr>
          </w:pPr>
        </w:p>
      </w:tc>
      <w:tc>
        <w:tcPr>
          <w:tcW w:w="840" w:type="dxa"/>
          <w:shd w:val="clear" w:color="auto" w:fill="auto"/>
          <w:vAlign w:val="center"/>
          <w:hideMark/>
        </w:tcPr>
        <w:p w14:paraId="24D1D5B0" w14:textId="77777777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ascii="Segoe UI" w:eastAsia="Times New Roman" w:hAnsi="Segoe UI" w:cs="Segoe UI"/>
              <w:sz w:val="16"/>
              <w:szCs w:val="16"/>
            </w:rPr>
          </w:pPr>
          <w:r w:rsidRPr="00CD4056">
            <w:rPr>
              <w:rFonts w:ascii="Arial" w:eastAsia="Times New Roman" w:hAnsi="Arial"/>
              <w:sz w:val="16"/>
              <w:szCs w:val="16"/>
            </w:rPr>
            <w:t> </w:t>
          </w:r>
        </w:p>
      </w:tc>
      <w:tc>
        <w:tcPr>
          <w:tcW w:w="3960" w:type="dxa"/>
          <w:shd w:val="clear" w:color="auto" w:fill="auto"/>
          <w:vAlign w:val="center"/>
        </w:tcPr>
        <w:p w14:paraId="20FF81FA" w14:textId="433DE151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eastAsia="Times New Roman" w:cs="Segoe UI"/>
              <w:sz w:val="16"/>
              <w:szCs w:val="16"/>
            </w:rPr>
          </w:pPr>
        </w:p>
      </w:tc>
      <w:tc>
        <w:tcPr>
          <w:tcW w:w="421" w:type="dxa"/>
          <w:shd w:val="clear" w:color="auto" w:fill="auto"/>
          <w:vAlign w:val="center"/>
        </w:tcPr>
        <w:p w14:paraId="052A20C7" w14:textId="5A6080E6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eastAsia="Times New Roman" w:cs="Segoe UI"/>
              <w:sz w:val="16"/>
              <w:szCs w:val="16"/>
            </w:rPr>
          </w:pPr>
        </w:p>
      </w:tc>
      <w:tc>
        <w:tcPr>
          <w:tcW w:w="4000" w:type="dxa"/>
          <w:shd w:val="clear" w:color="auto" w:fill="auto"/>
          <w:vAlign w:val="center"/>
        </w:tcPr>
        <w:p w14:paraId="3C381450" w14:textId="16FBF130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eastAsia="Times New Roman" w:cs="Segoe UI"/>
              <w:sz w:val="16"/>
              <w:szCs w:val="16"/>
            </w:rPr>
          </w:pPr>
        </w:p>
      </w:tc>
    </w:tr>
    <w:tr w:rsidR="007571C0" w:rsidRPr="00CD4056" w14:paraId="3C718E5B" w14:textId="77777777" w:rsidTr="009C5DE5">
      <w:trPr>
        <w:trHeight w:val="70"/>
      </w:trPr>
      <w:tc>
        <w:tcPr>
          <w:tcW w:w="1127" w:type="dxa"/>
          <w:vMerge/>
          <w:shd w:val="clear" w:color="auto" w:fill="auto"/>
          <w:vAlign w:val="center"/>
          <w:hideMark/>
        </w:tcPr>
        <w:p w14:paraId="3AB14507" w14:textId="77777777" w:rsidR="007571C0" w:rsidRPr="00CD4056" w:rsidRDefault="007571C0" w:rsidP="007571C0">
          <w:pPr>
            <w:spacing w:after="0" w:line="240" w:lineRule="auto"/>
            <w:rPr>
              <w:rFonts w:ascii="Segoe UI" w:eastAsia="Times New Roman" w:hAnsi="Segoe UI" w:cs="Segoe UI"/>
              <w:sz w:val="16"/>
              <w:szCs w:val="16"/>
            </w:rPr>
          </w:pPr>
        </w:p>
      </w:tc>
      <w:tc>
        <w:tcPr>
          <w:tcW w:w="840" w:type="dxa"/>
          <w:shd w:val="clear" w:color="auto" w:fill="auto"/>
          <w:vAlign w:val="center"/>
          <w:hideMark/>
        </w:tcPr>
        <w:p w14:paraId="3DB1E134" w14:textId="77777777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ascii="Segoe UI" w:eastAsia="Times New Roman" w:hAnsi="Segoe UI" w:cs="Segoe UI"/>
              <w:sz w:val="16"/>
              <w:szCs w:val="16"/>
            </w:rPr>
          </w:pPr>
          <w:r w:rsidRPr="00CD4056">
            <w:rPr>
              <w:rFonts w:ascii="Arial" w:eastAsia="Times New Roman" w:hAnsi="Arial"/>
              <w:sz w:val="16"/>
              <w:szCs w:val="16"/>
            </w:rPr>
            <w:t> </w:t>
          </w:r>
        </w:p>
      </w:tc>
      <w:tc>
        <w:tcPr>
          <w:tcW w:w="3960" w:type="dxa"/>
          <w:shd w:val="clear" w:color="auto" w:fill="auto"/>
          <w:vAlign w:val="center"/>
        </w:tcPr>
        <w:p w14:paraId="6C19628D" w14:textId="09ED98B8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eastAsia="Times New Roman" w:cs="Segoe UI"/>
              <w:sz w:val="16"/>
              <w:szCs w:val="16"/>
            </w:rPr>
          </w:pPr>
        </w:p>
      </w:tc>
      <w:tc>
        <w:tcPr>
          <w:tcW w:w="421" w:type="dxa"/>
          <w:shd w:val="clear" w:color="auto" w:fill="auto"/>
          <w:vAlign w:val="center"/>
        </w:tcPr>
        <w:p w14:paraId="24E6B32F" w14:textId="01C1FC02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eastAsia="Times New Roman" w:cs="Segoe UI"/>
              <w:sz w:val="16"/>
              <w:szCs w:val="16"/>
            </w:rPr>
          </w:pPr>
        </w:p>
      </w:tc>
      <w:tc>
        <w:tcPr>
          <w:tcW w:w="4000" w:type="dxa"/>
          <w:shd w:val="clear" w:color="auto" w:fill="auto"/>
          <w:vAlign w:val="center"/>
        </w:tcPr>
        <w:p w14:paraId="4174E492" w14:textId="37F9B5D8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eastAsia="Times New Roman" w:cs="Segoe UI"/>
              <w:sz w:val="16"/>
              <w:szCs w:val="16"/>
            </w:rPr>
          </w:pPr>
        </w:p>
      </w:tc>
    </w:tr>
    <w:tr w:rsidR="007571C0" w:rsidRPr="00CD4056" w14:paraId="06F2EB4A" w14:textId="77777777" w:rsidTr="009C5DE5">
      <w:trPr>
        <w:trHeight w:val="151"/>
      </w:trPr>
      <w:tc>
        <w:tcPr>
          <w:tcW w:w="1127" w:type="dxa"/>
          <w:vMerge/>
          <w:shd w:val="clear" w:color="auto" w:fill="auto"/>
          <w:vAlign w:val="center"/>
          <w:hideMark/>
        </w:tcPr>
        <w:p w14:paraId="6B6F0050" w14:textId="77777777" w:rsidR="007571C0" w:rsidRPr="00CD4056" w:rsidRDefault="007571C0" w:rsidP="007571C0">
          <w:pPr>
            <w:spacing w:after="0" w:line="240" w:lineRule="auto"/>
            <w:rPr>
              <w:rFonts w:ascii="Segoe UI" w:eastAsia="Times New Roman" w:hAnsi="Segoe UI" w:cs="Segoe UI"/>
              <w:sz w:val="16"/>
              <w:szCs w:val="16"/>
            </w:rPr>
          </w:pPr>
        </w:p>
      </w:tc>
      <w:tc>
        <w:tcPr>
          <w:tcW w:w="840" w:type="dxa"/>
          <w:shd w:val="clear" w:color="auto" w:fill="auto"/>
          <w:vAlign w:val="center"/>
          <w:hideMark/>
        </w:tcPr>
        <w:p w14:paraId="1C6BF34D" w14:textId="77777777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ascii="Segoe UI" w:eastAsia="Times New Roman" w:hAnsi="Segoe UI" w:cs="Segoe UI"/>
              <w:sz w:val="16"/>
              <w:szCs w:val="16"/>
            </w:rPr>
          </w:pPr>
          <w:r w:rsidRPr="00CD4056">
            <w:rPr>
              <w:rFonts w:ascii="Arial" w:eastAsia="Times New Roman" w:hAnsi="Arial"/>
              <w:sz w:val="16"/>
              <w:szCs w:val="16"/>
            </w:rPr>
            <w:t> </w:t>
          </w:r>
        </w:p>
      </w:tc>
      <w:tc>
        <w:tcPr>
          <w:tcW w:w="3960" w:type="dxa"/>
          <w:shd w:val="clear" w:color="auto" w:fill="auto"/>
          <w:vAlign w:val="center"/>
        </w:tcPr>
        <w:p w14:paraId="74619CB9" w14:textId="467006D6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eastAsia="Times New Roman" w:cs="Segoe UI"/>
              <w:sz w:val="16"/>
              <w:szCs w:val="16"/>
            </w:rPr>
          </w:pPr>
        </w:p>
      </w:tc>
      <w:tc>
        <w:tcPr>
          <w:tcW w:w="421" w:type="dxa"/>
          <w:shd w:val="clear" w:color="auto" w:fill="auto"/>
          <w:vAlign w:val="center"/>
        </w:tcPr>
        <w:p w14:paraId="5FC6578C" w14:textId="10953071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eastAsia="Times New Roman" w:cs="Segoe UI"/>
              <w:sz w:val="16"/>
              <w:szCs w:val="16"/>
            </w:rPr>
          </w:pPr>
        </w:p>
      </w:tc>
      <w:tc>
        <w:tcPr>
          <w:tcW w:w="4000" w:type="dxa"/>
          <w:shd w:val="clear" w:color="auto" w:fill="auto"/>
          <w:vAlign w:val="center"/>
        </w:tcPr>
        <w:p w14:paraId="571976E4" w14:textId="7B0882F7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eastAsia="Times New Roman" w:cs="Segoe UI"/>
              <w:sz w:val="16"/>
              <w:szCs w:val="16"/>
            </w:rPr>
          </w:pPr>
        </w:p>
      </w:tc>
    </w:tr>
    <w:tr w:rsidR="007571C0" w:rsidRPr="00CD4056" w14:paraId="02DF6CB6" w14:textId="77777777" w:rsidTr="009C5DE5">
      <w:trPr>
        <w:trHeight w:val="225"/>
      </w:trPr>
      <w:tc>
        <w:tcPr>
          <w:tcW w:w="1127" w:type="dxa"/>
          <w:vMerge/>
          <w:shd w:val="clear" w:color="auto" w:fill="auto"/>
          <w:vAlign w:val="center"/>
          <w:hideMark/>
        </w:tcPr>
        <w:p w14:paraId="30391CEC" w14:textId="77777777" w:rsidR="007571C0" w:rsidRPr="00CD4056" w:rsidRDefault="007571C0" w:rsidP="007571C0">
          <w:pPr>
            <w:spacing w:after="0" w:line="240" w:lineRule="auto"/>
            <w:rPr>
              <w:rFonts w:ascii="Segoe UI" w:eastAsia="Times New Roman" w:hAnsi="Segoe UI" w:cs="Segoe UI"/>
              <w:sz w:val="16"/>
              <w:szCs w:val="16"/>
            </w:rPr>
          </w:pPr>
        </w:p>
      </w:tc>
      <w:tc>
        <w:tcPr>
          <w:tcW w:w="840" w:type="dxa"/>
          <w:shd w:val="clear" w:color="auto" w:fill="auto"/>
          <w:vAlign w:val="center"/>
          <w:hideMark/>
        </w:tcPr>
        <w:p w14:paraId="1A175590" w14:textId="77777777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ascii="Segoe UI" w:eastAsia="Times New Roman" w:hAnsi="Segoe UI" w:cs="Segoe UI"/>
              <w:sz w:val="16"/>
              <w:szCs w:val="16"/>
            </w:rPr>
          </w:pPr>
          <w:r w:rsidRPr="00CD4056">
            <w:rPr>
              <w:rFonts w:ascii="Arial" w:eastAsia="Times New Roman" w:hAnsi="Arial"/>
              <w:sz w:val="16"/>
              <w:szCs w:val="16"/>
            </w:rPr>
            <w:t> </w:t>
          </w:r>
        </w:p>
      </w:tc>
      <w:tc>
        <w:tcPr>
          <w:tcW w:w="3960" w:type="dxa"/>
          <w:shd w:val="clear" w:color="auto" w:fill="auto"/>
          <w:vAlign w:val="center"/>
        </w:tcPr>
        <w:p w14:paraId="0C3A4843" w14:textId="5B9B309B" w:rsidR="007571C0" w:rsidRPr="00CD4056" w:rsidRDefault="007571C0" w:rsidP="007571C0">
          <w:pPr>
            <w:spacing w:after="0" w:line="240" w:lineRule="auto"/>
            <w:ind w:left="360"/>
            <w:jc w:val="center"/>
            <w:rPr>
              <w:rFonts w:ascii="Segoe UI" w:eastAsia="Times New Roman" w:hAnsi="Segoe UI" w:cs="Segoe UI"/>
              <w:sz w:val="16"/>
              <w:szCs w:val="16"/>
            </w:rPr>
          </w:pPr>
        </w:p>
      </w:tc>
      <w:tc>
        <w:tcPr>
          <w:tcW w:w="421" w:type="dxa"/>
          <w:shd w:val="clear" w:color="auto" w:fill="auto"/>
          <w:vAlign w:val="center"/>
        </w:tcPr>
        <w:p w14:paraId="32F2E8BD" w14:textId="24513CEE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ascii="Segoe UI" w:eastAsia="Times New Roman" w:hAnsi="Segoe UI" w:cs="Segoe UI"/>
              <w:sz w:val="16"/>
              <w:szCs w:val="16"/>
            </w:rPr>
          </w:pPr>
        </w:p>
      </w:tc>
      <w:tc>
        <w:tcPr>
          <w:tcW w:w="4000" w:type="dxa"/>
          <w:shd w:val="clear" w:color="auto" w:fill="auto"/>
          <w:vAlign w:val="center"/>
        </w:tcPr>
        <w:p w14:paraId="2BD76F8E" w14:textId="52C32AE4" w:rsidR="007571C0" w:rsidRPr="00CD4056" w:rsidRDefault="007571C0" w:rsidP="007571C0">
          <w:pPr>
            <w:spacing w:after="0" w:line="240" w:lineRule="auto"/>
            <w:ind w:left="360"/>
            <w:jc w:val="right"/>
            <w:rPr>
              <w:rFonts w:ascii="Segoe UI" w:eastAsia="Times New Roman" w:hAnsi="Segoe UI" w:cs="Segoe UI"/>
              <w:sz w:val="16"/>
              <w:szCs w:val="16"/>
            </w:rPr>
          </w:pPr>
        </w:p>
      </w:tc>
    </w:tr>
  </w:tbl>
  <w:p w14:paraId="505A3897" w14:textId="77777777" w:rsidR="007D171F" w:rsidRPr="0003149F" w:rsidRDefault="007D171F" w:rsidP="005052FD">
    <w:pPr>
      <w:pStyle w:val="Header"/>
      <w:tabs>
        <w:tab w:val="clear" w:pos="9638"/>
        <w:tab w:val="right" w:pos="949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106E" w14:textId="77777777" w:rsidR="00EB5AC6" w:rsidRDefault="009B57D4" w:rsidP="00CD4056">
    <w:pPr>
      <w:pStyle w:val="Heading1Documentation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E461AC" wp14:editId="3B83B516">
              <wp:simplePos x="0" y="0"/>
              <wp:positionH relativeFrom="column">
                <wp:posOffset>4451350</wp:posOffset>
              </wp:positionH>
              <wp:positionV relativeFrom="paragraph">
                <wp:posOffset>27305</wp:posOffset>
              </wp:positionV>
              <wp:extent cx="2493645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F1673" w14:textId="77777777" w:rsidR="00AD4798" w:rsidRPr="009B57D4" w:rsidRDefault="00AD4798" w:rsidP="00AD4798">
                          <w:pPr>
                            <w:spacing w:after="0"/>
                            <w:rPr>
                              <w:rFonts w:cs="Gotham Pro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9B57D4">
                            <w:rPr>
                              <w:rFonts w:cs="Gotham Pro"/>
                              <w:b/>
                              <w:bCs/>
                              <w:sz w:val="13"/>
                              <w:szCs w:val="13"/>
                            </w:rPr>
                            <w:t>SEA Vision S.r.l.</w:t>
                          </w:r>
                          <w:r w:rsidR="009B57D4" w:rsidRPr="009B57D4">
                            <w:rPr>
                              <w:rFonts w:cs="Gotham Pro"/>
                              <w:b/>
                              <w:bCs/>
                              <w:sz w:val="13"/>
                              <w:szCs w:val="13"/>
                            </w:rPr>
                            <w:t xml:space="preserve"> a soci</w:t>
                          </w:r>
                          <w:r w:rsidR="009B57D4">
                            <w:rPr>
                              <w:rFonts w:cs="Gotham Pro"/>
                              <w:b/>
                              <w:bCs/>
                              <w:sz w:val="13"/>
                              <w:szCs w:val="13"/>
                            </w:rPr>
                            <w:t>o unico</w:t>
                          </w:r>
                        </w:p>
                        <w:p w14:paraId="70FD3DF3" w14:textId="77777777" w:rsidR="00AD4798" w:rsidRPr="00B06A26" w:rsidRDefault="00AD4798" w:rsidP="003D25D6">
                          <w:pPr>
                            <w:spacing w:after="0" w:line="240" w:lineRule="auto"/>
                            <w:rPr>
                              <w:rFonts w:cs="Gotham Pro"/>
                              <w:sz w:val="13"/>
                              <w:szCs w:val="13"/>
                            </w:rPr>
                          </w:pPr>
                          <w:r w:rsidRPr="00B06A26">
                            <w:rPr>
                              <w:rFonts w:cs="Gotham Pro"/>
                              <w:sz w:val="13"/>
                              <w:szCs w:val="13"/>
                            </w:rPr>
                            <w:t>Headquarters: Via Treves 9</w:t>
                          </w:r>
                          <w:r w:rsidR="00570830" w:rsidRPr="00B06A26">
                            <w:rPr>
                              <w:rFonts w:cs="Gotham Pro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B06A26">
                            <w:rPr>
                              <w:rFonts w:cs="Gotham Pro"/>
                              <w:sz w:val="13"/>
                              <w:szCs w:val="13"/>
                            </w:rPr>
                            <w:t>E</w:t>
                          </w:r>
                        </w:p>
                        <w:p w14:paraId="3E3E7D00" w14:textId="77777777" w:rsidR="00AD4798" w:rsidRPr="00B06A26" w:rsidRDefault="00AD4798" w:rsidP="003D25D6">
                          <w:pPr>
                            <w:spacing w:after="0" w:line="240" w:lineRule="auto"/>
                            <w:rPr>
                              <w:rFonts w:cs="Gotham Pro"/>
                              <w:sz w:val="13"/>
                              <w:szCs w:val="13"/>
                            </w:rPr>
                          </w:pPr>
                          <w:r w:rsidRPr="00B06A26">
                            <w:rPr>
                              <w:rFonts w:cs="Gotham Pro"/>
                              <w:sz w:val="13"/>
                              <w:szCs w:val="13"/>
                            </w:rPr>
                            <w:t>27100 Pavia (PV) Italy</w:t>
                          </w:r>
                        </w:p>
                        <w:p w14:paraId="7E4E4E3A" w14:textId="77777777" w:rsidR="00AD4798" w:rsidRPr="00570830" w:rsidRDefault="00AD4798" w:rsidP="003D25D6">
                          <w:pPr>
                            <w:spacing w:after="0" w:line="240" w:lineRule="auto"/>
                            <w:rPr>
                              <w:rFonts w:cs="Gotham Pro"/>
                              <w:sz w:val="13"/>
                              <w:szCs w:val="13"/>
                              <w:lang w:val="en-US"/>
                            </w:rPr>
                          </w:pPr>
                          <w:r w:rsidRPr="00570830">
                            <w:rPr>
                              <w:rFonts w:cs="Gotham Pro"/>
                              <w:sz w:val="13"/>
                              <w:szCs w:val="13"/>
                              <w:lang w:val="en-US"/>
                            </w:rPr>
                            <w:t>Ph: +39 0382 529576 – Fax: +39 0382 527260</w:t>
                          </w:r>
                        </w:p>
                        <w:p w14:paraId="1D1BF01F" w14:textId="77777777" w:rsidR="00AD4798" w:rsidRPr="00570830" w:rsidRDefault="00AD4798" w:rsidP="003D25D6">
                          <w:pPr>
                            <w:spacing w:after="0" w:line="240" w:lineRule="auto"/>
                            <w:rPr>
                              <w:rFonts w:cs="Gotham Pro"/>
                              <w:sz w:val="13"/>
                              <w:szCs w:val="13"/>
                              <w:lang w:val="en-US"/>
                            </w:rPr>
                          </w:pPr>
                          <w:r w:rsidRPr="00570830">
                            <w:rPr>
                              <w:rFonts w:cs="Gotham Pro"/>
                              <w:sz w:val="13"/>
                              <w:szCs w:val="13"/>
                              <w:lang w:val="en-US"/>
                            </w:rPr>
                            <w:t>PEC: info@pec.seavision.it</w:t>
                          </w:r>
                        </w:p>
                        <w:p w14:paraId="53D7A236" w14:textId="77777777" w:rsidR="00AD4798" w:rsidRPr="00570830" w:rsidRDefault="00AD4798" w:rsidP="003D25D6">
                          <w:pPr>
                            <w:spacing w:after="0" w:line="240" w:lineRule="auto"/>
                            <w:rPr>
                              <w:rFonts w:cs="Gotham Pro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14:paraId="1276E05D" w14:textId="77777777" w:rsidR="00AD4798" w:rsidRPr="00570830" w:rsidRDefault="00AD4798" w:rsidP="003D25D6">
                          <w:pPr>
                            <w:spacing w:after="0" w:line="240" w:lineRule="auto"/>
                            <w:rPr>
                              <w:rFonts w:cs="Gotham Pro"/>
                              <w:sz w:val="13"/>
                              <w:szCs w:val="13"/>
                              <w:lang w:val="en-US"/>
                            </w:rPr>
                          </w:pPr>
                          <w:r w:rsidRPr="00570830">
                            <w:rPr>
                              <w:rFonts w:cs="Gotham Pro"/>
                              <w:sz w:val="13"/>
                              <w:szCs w:val="13"/>
                              <w:lang w:val="en-US"/>
                            </w:rPr>
                            <w:t>VAT: IT01638840189 – C.F/REG. IMP: 01638840189</w:t>
                          </w:r>
                        </w:p>
                        <w:p w14:paraId="758A1517" w14:textId="77777777" w:rsidR="00AD4798" w:rsidRPr="00646388" w:rsidRDefault="00AD4798" w:rsidP="003D25D6">
                          <w:pPr>
                            <w:spacing w:after="0" w:line="240" w:lineRule="auto"/>
                            <w:rPr>
                              <w:rFonts w:cs="Gotham Pro"/>
                              <w:sz w:val="13"/>
                              <w:szCs w:val="13"/>
                            </w:rPr>
                          </w:pPr>
                          <w:r w:rsidRPr="00570830">
                            <w:rPr>
                              <w:rFonts w:cs="Gotham Pro"/>
                              <w:sz w:val="13"/>
                              <w:szCs w:val="13"/>
                              <w:lang w:val="en-US"/>
                            </w:rPr>
                            <w:t>R.E.A.: PV-199274 – Cap.</w:t>
                          </w:r>
                          <w:r w:rsidR="00570830" w:rsidRPr="00570830">
                            <w:rPr>
                              <w:rFonts w:cs="Gotham Pro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646388">
                            <w:rPr>
                              <w:rFonts w:cs="Gotham Pro"/>
                              <w:sz w:val="13"/>
                              <w:szCs w:val="13"/>
                            </w:rPr>
                            <w:t xml:space="preserve">Soc: Euro </w:t>
                          </w:r>
                          <w:r w:rsidRPr="00646388">
                            <w:rPr>
                              <w:rFonts w:cs="Gotham Pro"/>
                              <w:sz w:val="14"/>
                              <w:szCs w:val="14"/>
                            </w:rPr>
                            <w:t>100</w:t>
                          </w:r>
                          <w:r w:rsidRPr="00646388">
                            <w:rPr>
                              <w:rFonts w:cs="Gotham Pro"/>
                              <w:sz w:val="13"/>
                              <w:szCs w:val="13"/>
                            </w:rPr>
                            <w:t>.000 i.v.</w:t>
                          </w:r>
                        </w:p>
                        <w:p w14:paraId="4D58143B" w14:textId="77777777" w:rsidR="009B57D4" w:rsidRPr="00646388" w:rsidRDefault="009B57D4" w:rsidP="003D25D6">
                          <w:pPr>
                            <w:spacing w:after="0" w:line="240" w:lineRule="auto"/>
                            <w:rPr>
                              <w:rFonts w:cs="Gotham Pro"/>
                              <w:sz w:val="13"/>
                              <w:szCs w:val="13"/>
                            </w:rPr>
                          </w:pPr>
                          <w:r w:rsidRPr="00646388">
                            <w:rPr>
                              <w:rFonts w:cs="Gotham Pro"/>
                              <w:sz w:val="13"/>
                              <w:szCs w:val="13"/>
                            </w:rPr>
                            <w:t xml:space="preserve">Società soggetta a direzione e coordinamento </w:t>
                          </w:r>
                        </w:p>
                        <w:p w14:paraId="470D0575" w14:textId="77777777" w:rsidR="009B57D4" w:rsidRPr="009B57D4" w:rsidRDefault="009B57D4" w:rsidP="003D25D6">
                          <w:pPr>
                            <w:spacing w:after="0" w:line="240" w:lineRule="auto"/>
                            <w:rPr>
                              <w:rFonts w:cs="Gotham Pro"/>
                              <w:sz w:val="13"/>
                              <w:szCs w:val="13"/>
                            </w:rPr>
                          </w:pPr>
                          <w:r w:rsidRPr="009B57D4">
                            <w:rPr>
                              <w:rFonts w:cs="Gotham Pro"/>
                              <w:sz w:val="13"/>
                              <w:szCs w:val="13"/>
                            </w:rPr>
                            <w:t>di MARCHESINI GROUP S.P.A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E461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5pt;margin-top:2.15pt;width:19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fs+wEAAM4DAAAOAAAAZHJzL2Uyb0RvYy54bWysU8tu2zAQvBfoPxC813pUdmPBcpAmdVEg&#10;fQBJP4CmKIsoyWVJ2pL79VlSjmM0t6I6EKSWO7szO1xdj1qRg3BegmloMcspEYZDK82uoT8fN++u&#10;KPGBmZYpMKKhR+Hp9frtm9Vga1FCD6oVjiCI8fVgG9qHYOss87wXmvkZWGEw2IHTLODR7bLWsQHR&#10;tcrKPF9kA7jWOuDCe/x7NwXpOuF3neDhe9d5EYhqKPYW0urSuo1rtl6xeueY7SU/tcH+oQvNpMGi&#10;Z6g7FhjZO/kKSkvuwEMXZhx0Bl0nuUgckE2R/8XmoWdWJC4ojrdnmfz/g+XfDg/2hyNh/AgjDjCR&#10;8PYe+C9PDNz2zOzEjXMw9IK1WLiIkmWD9fUpNUrtax9BtsNXaHHIbB8gAY2d01EV5EkQHQdwPIsu&#10;xkA4/iyr5ftFNaeEY6yo8mpRprFkrH5Ot86HzwI0iZuGOpxqgmeHex9iO6x+vhKrGdhIpdJklSFD&#10;Q5fzcp4SLiJaBjSekrqhV3n8JitElp9Mm5IDk2raYwFlTrQj04lzGLcjXoz0t9AeUQAHk8HwQeCm&#10;B/eHkgHN1VD/e8+coER9MSjisqiq6MZ0qOYfkDFxl5HtZYQZjlANDZRM29uQHBy5enuDYm9kkuGl&#10;k1OvaJqkzsng0ZWX53Tr5RmunwAAAP//AwBQSwMEFAAGAAgAAAAhAMR08rrfAAAACgEAAA8AAABk&#10;cnMvZG93bnJldi54bWxMj8FOwzAQRO9I/IO1SNyo3ZQSCNlUFWrLsVAizm5skoh4bdluGv4e9wTH&#10;0Yxm3pSryQxs1D70lhDmMwFMU2NVTy1C/bG9ewQWoiQlB0sa4UcHWFXXV6UslD3Tux4PsWWphEIh&#10;EboYXcF5aDptZJhZpyl5X9YbGZP0LVdenlO5GXgmxAM3sqe00EmnXzrdfB9OBsFFt8tf/f5tvdmO&#10;ov7c1VnfbhBvb6b1M7Cop/gXhgt+QocqMR3tiVRgA0Iu5ulLRLhfALv44mmRAzsiZNlyCbwq+f8L&#10;1S8AAAD//wMAUEsBAi0AFAAGAAgAAAAhALaDOJL+AAAA4QEAABMAAAAAAAAAAAAAAAAAAAAAAFtD&#10;b250ZW50X1R5cGVzXS54bWxQSwECLQAUAAYACAAAACEAOP0h/9YAAACUAQAACwAAAAAAAAAAAAAA&#10;AAAvAQAAX3JlbHMvLnJlbHNQSwECLQAUAAYACAAAACEAXlK37PsBAADOAwAADgAAAAAAAAAAAAAA&#10;AAAuAgAAZHJzL2Uyb0RvYy54bWxQSwECLQAUAAYACAAAACEAxHTyut8AAAAKAQAADwAAAAAAAAAA&#10;AAAAAABVBAAAZHJzL2Rvd25yZXYueG1sUEsFBgAAAAAEAAQA8wAAAGEFAAAAAA==&#10;" filled="f" stroked="f">
              <v:textbox style="mso-fit-shape-to-text:t">
                <w:txbxContent>
                  <w:p w14:paraId="6DAF1673" w14:textId="77777777" w:rsidR="00AD4798" w:rsidRPr="009B57D4" w:rsidRDefault="00AD4798" w:rsidP="00AD4798">
                    <w:pPr>
                      <w:spacing w:after="0"/>
                      <w:rPr>
                        <w:rFonts w:cs="Gotham Pro"/>
                        <w:b/>
                        <w:bCs/>
                        <w:sz w:val="13"/>
                        <w:szCs w:val="13"/>
                      </w:rPr>
                    </w:pPr>
                    <w:r w:rsidRPr="009B57D4">
                      <w:rPr>
                        <w:rFonts w:cs="Gotham Pro"/>
                        <w:b/>
                        <w:bCs/>
                        <w:sz w:val="13"/>
                        <w:szCs w:val="13"/>
                      </w:rPr>
                      <w:t>SEA Vision S.r.l.</w:t>
                    </w:r>
                    <w:r w:rsidR="009B57D4" w:rsidRPr="009B57D4">
                      <w:rPr>
                        <w:rFonts w:cs="Gotham Pro"/>
                        <w:b/>
                        <w:bCs/>
                        <w:sz w:val="13"/>
                        <w:szCs w:val="13"/>
                      </w:rPr>
                      <w:t xml:space="preserve"> a soci</w:t>
                    </w:r>
                    <w:r w:rsidR="009B57D4">
                      <w:rPr>
                        <w:rFonts w:cs="Gotham Pro"/>
                        <w:b/>
                        <w:bCs/>
                        <w:sz w:val="13"/>
                        <w:szCs w:val="13"/>
                      </w:rPr>
                      <w:t>o unico</w:t>
                    </w:r>
                  </w:p>
                  <w:p w14:paraId="70FD3DF3" w14:textId="77777777" w:rsidR="00AD4798" w:rsidRPr="00B06A26" w:rsidRDefault="00AD4798" w:rsidP="003D25D6">
                    <w:pPr>
                      <w:spacing w:after="0" w:line="240" w:lineRule="auto"/>
                      <w:rPr>
                        <w:rFonts w:cs="Gotham Pro"/>
                        <w:sz w:val="13"/>
                        <w:szCs w:val="13"/>
                      </w:rPr>
                    </w:pPr>
                    <w:r w:rsidRPr="00B06A26">
                      <w:rPr>
                        <w:rFonts w:cs="Gotham Pro"/>
                        <w:sz w:val="13"/>
                        <w:szCs w:val="13"/>
                      </w:rPr>
                      <w:t>Headquarters: Via Treves 9</w:t>
                    </w:r>
                    <w:r w:rsidR="00570830" w:rsidRPr="00B06A26">
                      <w:rPr>
                        <w:rFonts w:cs="Gotham Pro"/>
                        <w:sz w:val="13"/>
                        <w:szCs w:val="13"/>
                      </w:rPr>
                      <w:t xml:space="preserve"> </w:t>
                    </w:r>
                    <w:r w:rsidRPr="00B06A26">
                      <w:rPr>
                        <w:rFonts w:cs="Gotham Pro"/>
                        <w:sz w:val="13"/>
                        <w:szCs w:val="13"/>
                      </w:rPr>
                      <w:t>E</w:t>
                    </w:r>
                  </w:p>
                  <w:p w14:paraId="3E3E7D00" w14:textId="77777777" w:rsidR="00AD4798" w:rsidRPr="00B06A26" w:rsidRDefault="00AD4798" w:rsidP="003D25D6">
                    <w:pPr>
                      <w:spacing w:after="0" w:line="240" w:lineRule="auto"/>
                      <w:rPr>
                        <w:rFonts w:cs="Gotham Pro"/>
                        <w:sz w:val="13"/>
                        <w:szCs w:val="13"/>
                      </w:rPr>
                    </w:pPr>
                    <w:r w:rsidRPr="00B06A26">
                      <w:rPr>
                        <w:rFonts w:cs="Gotham Pro"/>
                        <w:sz w:val="13"/>
                        <w:szCs w:val="13"/>
                      </w:rPr>
                      <w:t>27100 Pavia (PV) Italy</w:t>
                    </w:r>
                  </w:p>
                  <w:p w14:paraId="7E4E4E3A" w14:textId="77777777" w:rsidR="00AD4798" w:rsidRPr="00570830" w:rsidRDefault="00AD4798" w:rsidP="003D25D6">
                    <w:pPr>
                      <w:spacing w:after="0" w:line="240" w:lineRule="auto"/>
                      <w:rPr>
                        <w:rFonts w:cs="Gotham Pro"/>
                        <w:sz w:val="13"/>
                        <w:szCs w:val="13"/>
                        <w:lang w:val="en-US"/>
                      </w:rPr>
                    </w:pPr>
                    <w:r w:rsidRPr="00570830">
                      <w:rPr>
                        <w:rFonts w:cs="Gotham Pro"/>
                        <w:sz w:val="13"/>
                        <w:szCs w:val="13"/>
                        <w:lang w:val="en-US"/>
                      </w:rPr>
                      <w:t>Ph: +39 0382 529576 – Fax: +39 0382 527260</w:t>
                    </w:r>
                  </w:p>
                  <w:p w14:paraId="1D1BF01F" w14:textId="77777777" w:rsidR="00AD4798" w:rsidRPr="00570830" w:rsidRDefault="00AD4798" w:rsidP="003D25D6">
                    <w:pPr>
                      <w:spacing w:after="0" w:line="240" w:lineRule="auto"/>
                      <w:rPr>
                        <w:rFonts w:cs="Gotham Pro"/>
                        <w:sz w:val="13"/>
                        <w:szCs w:val="13"/>
                        <w:lang w:val="en-US"/>
                      </w:rPr>
                    </w:pPr>
                    <w:r w:rsidRPr="00570830">
                      <w:rPr>
                        <w:rFonts w:cs="Gotham Pro"/>
                        <w:sz w:val="13"/>
                        <w:szCs w:val="13"/>
                        <w:lang w:val="en-US"/>
                      </w:rPr>
                      <w:t>PEC: info@pec.seavision.it</w:t>
                    </w:r>
                  </w:p>
                  <w:p w14:paraId="53D7A236" w14:textId="77777777" w:rsidR="00AD4798" w:rsidRPr="00570830" w:rsidRDefault="00AD4798" w:rsidP="003D25D6">
                    <w:pPr>
                      <w:spacing w:after="0" w:line="240" w:lineRule="auto"/>
                      <w:rPr>
                        <w:rFonts w:cs="Gotham Pro"/>
                        <w:sz w:val="13"/>
                        <w:szCs w:val="13"/>
                        <w:lang w:val="en-US"/>
                      </w:rPr>
                    </w:pPr>
                  </w:p>
                  <w:p w14:paraId="1276E05D" w14:textId="77777777" w:rsidR="00AD4798" w:rsidRPr="00570830" w:rsidRDefault="00AD4798" w:rsidP="003D25D6">
                    <w:pPr>
                      <w:spacing w:after="0" w:line="240" w:lineRule="auto"/>
                      <w:rPr>
                        <w:rFonts w:cs="Gotham Pro"/>
                        <w:sz w:val="13"/>
                        <w:szCs w:val="13"/>
                        <w:lang w:val="en-US"/>
                      </w:rPr>
                    </w:pPr>
                    <w:r w:rsidRPr="00570830">
                      <w:rPr>
                        <w:rFonts w:cs="Gotham Pro"/>
                        <w:sz w:val="13"/>
                        <w:szCs w:val="13"/>
                        <w:lang w:val="en-US"/>
                      </w:rPr>
                      <w:t>VAT: IT01638840189 – C.F/REG. IMP: 01638840189</w:t>
                    </w:r>
                  </w:p>
                  <w:p w14:paraId="758A1517" w14:textId="77777777" w:rsidR="00AD4798" w:rsidRPr="00646388" w:rsidRDefault="00AD4798" w:rsidP="003D25D6">
                    <w:pPr>
                      <w:spacing w:after="0" w:line="240" w:lineRule="auto"/>
                      <w:rPr>
                        <w:rFonts w:cs="Gotham Pro"/>
                        <w:sz w:val="13"/>
                        <w:szCs w:val="13"/>
                      </w:rPr>
                    </w:pPr>
                    <w:r w:rsidRPr="00570830">
                      <w:rPr>
                        <w:rFonts w:cs="Gotham Pro"/>
                        <w:sz w:val="13"/>
                        <w:szCs w:val="13"/>
                        <w:lang w:val="en-US"/>
                      </w:rPr>
                      <w:t>R.E.A.: PV-199274 – Cap.</w:t>
                    </w:r>
                    <w:r w:rsidR="00570830" w:rsidRPr="00570830">
                      <w:rPr>
                        <w:rFonts w:cs="Gotham Pro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646388">
                      <w:rPr>
                        <w:rFonts w:cs="Gotham Pro"/>
                        <w:sz w:val="13"/>
                        <w:szCs w:val="13"/>
                      </w:rPr>
                      <w:t xml:space="preserve">Soc: Euro </w:t>
                    </w:r>
                    <w:r w:rsidRPr="00646388">
                      <w:rPr>
                        <w:rFonts w:cs="Gotham Pro"/>
                        <w:sz w:val="14"/>
                        <w:szCs w:val="14"/>
                      </w:rPr>
                      <w:t>100</w:t>
                    </w:r>
                    <w:r w:rsidRPr="00646388">
                      <w:rPr>
                        <w:rFonts w:cs="Gotham Pro"/>
                        <w:sz w:val="13"/>
                        <w:szCs w:val="13"/>
                      </w:rPr>
                      <w:t>.000 i.v.</w:t>
                    </w:r>
                  </w:p>
                  <w:p w14:paraId="4D58143B" w14:textId="77777777" w:rsidR="009B57D4" w:rsidRPr="00646388" w:rsidRDefault="009B57D4" w:rsidP="003D25D6">
                    <w:pPr>
                      <w:spacing w:after="0" w:line="240" w:lineRule="auto"/>
                      <w:rPr>
                        <w:rFonts w:cs="Gotham Pro"/>
                        <w:sz w:val="13"/>
                        <w:szCs w:val="13"/>
                      </w:rPr>
                    </w:pPr>
                    <w:r w:rsidRPr="00646388">
                      <w:rPr>
                        <w:rFonts w:cs="Gotham Pro"/>
                        <w:sz w:val="13"/>
                        <w:szCs w:val="13"/>
                      </w:rPr>
                      <w:t xml:space="preserve">Società soggetta a direzione e coordinamento </w:t>
                    </w:r>
                  </w:p>
                  <w:p w14:paraId="470D0575" w14:textId="77777777" w:rsidR="009B57D4" w:rsidRPr="009B57D4" w:rsidRDefault="009B57D4" w:rsidP="003D25D6">
                    <w:pPr>
                      <w:spacing w:after="0" w:line="240" w:lineRule="auto"/>
                      <w:rPr>
                        <w:rFonts w:cs="Gotham Pro"/>
                        <w:sz w:val="13"/>
                        <w:szCs w:val="13"/>
                      </w:rPr>
                    </w:pPr>
                    <w:r w:rsidRPr="009B57D4">
                      <w:rPr>
                        <w:rFonts w:cs="Gotham Pro"/>
                        <w:sz w:val="13"/>
                        <w:szCs w:val="13"/>
                      </w:rPr>
                      <w:t>di MARCHESINI GROUP S.P.A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D4056">
      <w:rPr>
        <w:noProof/>
      </w:rPr>
      <w:drawing>
        <wp:anchor distT="0" distB="0" distL="114300" distR="114300" simplePos="0" relativeHeight="251664384" behindDoc="0" locked="0" layoutInCell="1" allowOverlap="1" wp14:anchorId="46C6F046" wp14:editId="58FC7AC1">
          <wp:simplePos x="0" y="0"/>
          <wp:positionH relativeFrom="column">
            <wp:posOffset>-149802</wp:posOffset>
          </wp:positionH>
          <wp:positionV relativeFrom="paragraph">
            <wp:posOffset>15240</wp:posOffset>
          </wp:positionV>
          <wp:extent cx="3059430" cy="705485"/>
          <wp:effectExtent l="0" t="0" r="7620" b="0"/>
          <wp:wrapThrough wrapText="bothSides">
            <wp:wrapPolygon edited="0">
              <wp:start x="3497" y="0"/>
              <wp:lineTo x="1210" y="4666"/>
              <wp:lineTo x="0" y="8166"/>
              <wp:lineTo x="0" y="20997"/>
              <wp:lineTo x="5380" y="20997"/>
              <wp:lineTo x="5380" y="18664"/>
              <wp:lineTo x="21519" y="16331"/>
              <wp:lineTo x="21519" y="5833"/>
              <wp:lineTo x="5380" y="0"/>
              <wp:lineTo x="3497" y="0"/>
            </wp:wrapPolygon>
          </wp:wrapThrough>
          <wp:docPr id="194" name="Picture 19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030"/>
    <w:multiLevelType w:val="hybridMultilevel"/>
    <w:tmpl w:val="1B80509A"/>
    <w:lvl w:ilvl="0" w:tplc="0468521A">
      <w:numFmt w:val="bullet"/>
      <w:lvlText w:val="-"/>
      <w:lvlJc w:val="left"/>
      <w:pPr>
        <w:ind w:left="389" w:hanging="360"/>
      </w:pPr>
      <w:rPr>
        <w:rFonts w:ascii="Arial Nova" w:eastAsia="Arial" w:hAnsi="Arial Nov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08B25768"/>
    <w:multiLevelType w:val="hybridMultilevel"/>
    <w:tmpl w:val="81A4D5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DF1686"/>
    <w:multiLevelType w:val="hybridMultilevel"/>
    <w:tmpl w:val="DDFEE20A"/>
    <w:lvl w:ilvl="0" w:tplc="72BAABC0">
      <w:numFmt w:val="bullet"/>
      <w:lvlText w:val="-"/>
      <w:lvlJc w:val="left"/>
      <w:pPr>
        <w:ind w:left="389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0CC50BCB"/>
    <w:multiLevelType w:val="hybridMultilevel"/>
    <w:tmpl w:val="5654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2D01"/>
    <w:multiLevelType w:val="hybridMultilevel"/>
    <w:tmpl w:val="24205F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083"/>
    <w:multiLevelType w:val="hybridMultilevel"/>
    <w:tmpl w:val="67BE4604"/>
    <w:lvl w:ilvl="0" w:tplc="C3066A5A">
      <w:numFmt w:val="bullet"/>
      <w:lvlText w:val="-"/>
      <w:lvlJc w:val="left"/>
      <w:pPr>
        <w:ind w:left="389" w:hanging="360"/>
      </w:pPr>
      <w:rPr>
        <w:rFonts w:ascii="Arial Nova" w:eastAsia="Arial" w:hAnsi="Arial Nov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1FD15F92"/>
    <w:multiLevelType w:val="hybridMultilevel"/>
    <w:tmpl w:val="0A388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6CE8"/>
    <w:multiLevelType w:val="hybridMultilevel"/>
    <w:tmpl w:val="A0BAA1FC"/>
    <w:lvl w:ilvl="0" w:tplc="A59845EA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7DC"/>
    <w:multiLevelType w:val="hybridMultilevel"/>
    <w:tmpl w:val="74F2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E5DB8"/>
    <w:multiLevelType w:val="hybridMultilevel"/>
    <w:tmpl w:val="DC66E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B4AD8"/>
    <w:multiLevelType w:val="hybridMultilevel"/>
    <w:tmpl w:val="6340F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F60E1"/>
    <w:multiLevelType w:val="hybridMultilevel"/>
    <w:tmpl w:val="5D32BBFA"/>
    <w:lvl w:ilvl="0" w:tplc="27486412">
      <w:numFmt w:val="bullet"/>
      <w:lvlText w:val="-"/>
      <w:lvlJc w:val="left"/>
      <w:pPr>
        <w:ind w:left="389" w:hanging="360"/>
      </w:pPr>
      <w:rPr>
        <w:rFonts w:ascii="Gotham Light" w:eastAsia="Arial" w:hAnsi="Gotham Light" w:cs="Cordia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 w15:restartNumberingAfterBreak="0">
    <w:nsid w:val="3161049D"/>
    <w:multiLevelType w:val="hybridMultilevel"/>
    <w:tmpl w:val="53E298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450AA6"/>
    <w:multiLevelType w:val="hybridMultilevel"/>
    <w:tmpl w:val="5CD27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1437"/>
    <w:multiLevelType w:val="hybridMultilevel"/>
    <w:tmpl w:val="5DC2749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3B4D351D"/>
    <w:multiLevelType w:val="hybridMultilevel"/>
    <w:tmpl w:val="C696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D4EB0"/>
    <w:multiLevelType w:val="hybridMultilevel"/>
    <w:tmpl w:val="107CACC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4417779C"/>
    <w:multiLevelType w:val="hybridMultilevel"/>
    <w:tmpl w:val="C8E23A6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53243CA"/>
    <w:multiLevelType w:val="hybridMultilevel"/>
    <w:tmpl w:val="A986E5A0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9" w15:restartNumberingAfterBreak="0">
    <w:nsid w:val="49312F08"/>
    <w:multiLevelType w:val="hybridMultilevel"/>
    <w:tmpl w:val="E2F6B0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476426"/>
    <w:multiLevelType w:val="hybridMultilevel"/>
    <w:tmpl w:val="5CDCBF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D2BE9"/>
    <w:multiLevelType w:val="hybridMultilevel"/>
    <w:tmpl w:val="A3AEDE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117EB8"/>
    <w:multiLevelType w:val="hybridMultilevel"/>
    <w:tmpl w:val="E7006CCE"/>
    <w:lvl w:ilvl="0" w:tplc="9E4C711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A1C41"/>
    <w:multiLevelType w:val="hybridMultilevel"/>
    <w:tmpl w:val="1A707C80"/>
    <w:lvl w:ilvl="0" w:tplc="72BAABC0">
      <w:numFmt w:val="bullet"/>
      <w:lvlText w:val="-"/>
      <w:lvlJc w:val="left"/>
      <w:pPr>
        <w:ind w:left="418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51230142"/>
    <w:multiLevelType w:val="hybridMultilevel"/>
    <w:tmpl w:val="F5208D96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 w15:restartNumberingAfterBreak="0">
    <w:nsid w:val="533437BA"/>
    <w:multiLevelType w:val="hybridMultilevel"/>
    <w:tmpl w:val="DF36BAA4"/>
    <w:lvl w:ilvl="0" w:tplc="9A60FD08">
      <w:numFmt w:val="bullet"/>
      <w:lvlText w:val="·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13924"/>
    <w:multiLevelType w:val="hybridMultilevel"/>
    <w:tmpl w:val="9F7CD8C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55480446"/>
    <w:multiLevelType w:val="hybridMultilevel"/>
    <w:tmpl w:val="5254C53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 w15:restartNumberingAfterBreak="0">
    <w:nsid w:val="591E2297"/>
    <w:multiLevelType w:val="hybridMultilevel"/>
    <w:tmpl w:val="5AC482A4"/>
    <w:lvl w:ilvl="0" w:tplc="9A60FD08">
      <w:numFmt w:val="bullet"/>
      <w:lvlText w:val="·"/>
      <w:lvlJc w:val="left"/>
      <w:pPr>
        <w:ind w:left="1080" w:hanging="36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647741"/>
    <w:multiLevelType w:val="hybridMultilevel"/>
    <w:tmpl w:val="9EE8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83CEE"/>
    <w:multiLevelType w:val="hybridMultilevel"/>
    <w:tmpl w:val="560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75A20"/>
    <w:multiLevelType w:val="hybridMultilevel"/>
    <w:tmpl w:val="808E6FAE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 w15:restartNumberingAfterBreak="0">
    <w:nsid w:val="632374F1"/>
    <w:multiLevelType w:val="hybridMultilevel"/>
    <w:tmpl w:val="3A86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F335B"/>
    <w:multiLevelType w:val="hybridMultilevel"/>
    <w:tmpl w:val="AC6AD8B6"/>
    <w:lvl w:ilvl="0" w:tplc="9A60FD08">
      <w:numFmt w:val="bullet"/>
      <w:lvlText w:val="·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60BA7"/>
    <w:multiLevelType w:val="hybridMultilevel"/>
    <w:tmpl w:val="761442F0"/>
    <w:lvl w:ilvl="0" w:tplc="72BAABC0">
      <w:numFmt w:val="bullet"/>
      <w:lvlText w:val="-"/>
      <w:lvlJc w:val="left"/>
      <w:pPr>
        <w:ind w:left="389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5" w15:restartNumberingAfterBreak="0">
    <w:nsid w:val="6B514488"/>
    <w:multiLevelType w:val="hybridMultilevel"/>
    <w:tmpl w:val="A9D4DAA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222595C"/>
    <w:multiLevelType w:val="hybridMultilevel"/>
    <w:tmpl w:val="3CC4BF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A3E13"/>
    <w:multiLevelType w:val="hybridMultilevel"/>
    <w:tmpl w:val="6160F5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4801">
    <w:abstractNumId w:val="15"/>
  </w:num>
  <w:num w:numId="2" w16cid:durableId="2009869420">
    <w:abstractNumId w:val="9"/>
  </w:num>
  <w:num w:numId="3" w16cid:durableId="1225994259">
    <w:abstractNumId w:val="6"/>
  </w:num>
  <w:num w:numId="4" w16cid:durableId="1985498454">
    <w:abstractNumId w:val="7"/>
  </w:num>
  <w:num w:numId="5" w16cid:durableId="867986964">
    <w:abstractNumId w:val="29"/>
  </w:num>
  <w:num w:numId="6" w16cid:durableId="2022387922">
    <w:abstractNumId w:val="3"/>
  </w:num>
  <w:num w:numId="7" w16cid:durableId="917253287">
    <w:abstractNumId w:val="13"/>
  </w:num>
  <w:num w:numId="8" w16cid:durableId="1608148763">
    <w:abstractNumId w:val="22"/>
  </w:num>
  <w:num w:numId="9" w16cid:durableId="128209947">
    <w:abstractNumId w:val="20"/>
  </w:num>
  <w:num w:numId="10" w16cid:durableId="793016966">
    <w:abstractNumId w:val="37"/>
  </w:num>
  <w:num w:numId="11" w16cid:durableId="1942686137">
    <w:abstractNumId w:val="4"/>
  </w:num>
  <w:num w:numId="12" w16cid:durableId="1600022400">
    <w:abstractNumId w:val="36"/>
  </w:num>
  <w:num w:numId="13" w16cid:durableId="581988465">
    <w:abstractNumId w:val="35"/>
  </w:num>
  <w:num w:numId="14" w16cid:durableId="745226267">
    <w:abstractNumId w:val="12"/>
  </w:num>
  <w:num w:numId="15" w16cid:durableId="1455636822">
    <w:abstractNumId w:val="1"/>
  </w:num>
  <w:num w:numId="16" w16cid:durableId="1052727221">
    <w:abstractNumId w:val="19"/>
  </w:num>
  <w:num w:numId="17" w16cid:durableId="1155998922">
    <w:abstractNumId w:val="21"/>
  </w:num>
  <w:num w:numId="18" w16cid:durableId="868227336">
    <w:abstractNumId w:val="27"/>
  </w:num>
  <w:num w:numId="19" w16cid:durableId="1989702068">
    <w:abstractNumId w:val="34"/>
  </w:num>
  <w:num w:numId="20" w16cid:durableId="1583370472">
    <w:abstractNumId w:val="23"/>
  </w:num>
  <w:num w:numId="21" w16cid:durableId="321086924">
    <w:abstractNumId w:val="31"/>
  </w:num>
  <w:num w:numId="22" w16cid:durableId="1798134423">
    <w:abstractNumId w:val="17"/>
  </w:num>
  <w:num w:numId="23" w16cid:durableId="774786219">
    <w:abstractNumId w:val="11"/>
  </w:num>
  <w:num w:numId="24" w16cid:durableId="1468937605">
    <w:abstractNumId w:val="24"/>
  </w:num>
  <w:num w:numId="25" w16cid:durableId="1189681658">
    <w:abstractNumId w:val="16"/>
  </w:num>
  <w:num w:numId="26" w16cid:durableId="50469418">
    <w:abstractNumId w:val="2"/>
  </w:num>
  <w:num w:numId="27" w16cid:durableId="46540154">
    <w:abstractNumId w:val="18"/>
  </w:num>
  <w:num w:numId="28" w16cid:durableId="1939827213">
    <w:abstractNumId w:val="26"/>
  </w:num>
  <w:num w:numId="29" w16cid:durableId="714282896">
    <w:abstractNumId w:val="5"/>
  </w:num>
  <w:num w:numId="30" w16cid:durableId="886797050">
    <w:abstractNumId w:val="14"/>
  </w:num>
  <w:num w:numId="31" w16cid:durableId="623577928">
    <w:abstractNumId w:val="0"/>
  </w:num>
  <w:num w:numId="32" w16cid:durableId="1873375878">
    <w:abstractNumId w:val="32"/>
  </w:num>
  <w:num w:numId="33" w16cid:durableId="1700935788">
    <w:abstractNumId w:val="8"/>
  </w:num>
  <w:num w:numId="34" w16cid:durableId="488131230">
    <w:abstractNumId w:val="30"/>
  </w:num>
  <w:num w:numId="35" w16cid:durableId="1198352159">
    <w:abstractNumId w:val="25"/>
  </w:num>
  <w:num w:numId="36" w16cid:durableId="445924682">
    <w:abstractNumId w:val="28"/>
  </w:num>
  <w:num w:numId="37" w16cid:durableId="42296255">
    <w:abstractNumId w:val="33"/>
  </w:num>
  <w:num w:numId="38" w16cid:durableId="15205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D2"/>
    <w:rsid w:val="000036D1"/>
    <w:rsid w:val="000133DE"/>
    <w:rsid w:val="000208C1"/>
    <w:rsid w:val="000212BE"/>
    <w:rsid w:val="000248A7"/>
    <w:rsid w:val="0003149F"/>
    <w:rsid w:val="00045C93"/>
    <w:rsid w:val="0005273C"/>
    <w:rsid w:val="000539E7"/>
    <w:rsid w:val="0006617A"/>
    <w:rsid w:val="00067201"/>
    <w:rsid w:val="000754A3"/>
    <w:rsid w:val="00075E58"/>
    <w:rsid w:val="00076CD5"/>
    <w:rsid w:val="000878FD"/>
    <w:rsid w:val="00094282"/>
    <w:rsid w:val="000953D4"/>
    <w:rsid w:val="000A6DDE"/>
    <w:rsid w:val="000B0F20"/>
    <w:rsid w:val="000B1BA9"/>
    <w:rsid w:val="000C070F"/>
    <w:rsid w:val="000C1384"/>
    <w:rsid w:val="000C144A"/>
    <w:rsid w:val="000C5A22"/>
    <w:rsid w:val="000D6995"/>
    <w:rsid w:val="000E0F76"/>
    <w:rsid w:val="000E14BB"/>
    <w:rsid w:val="00101CEA"/>
    <w:rsid w:val="00112E26"/>
    <w:rsid w:val="001137F4"/>
    <w:rsid w:val="00115E88"/>
    <w:rsid w:val="0012152E"/>
    <w:rsid w:val="00134E87"/>
    <w:rsid w:val="00140ED9"/>
    <w:rsid w:val="00143337"/>
    <w:rsid w:val="00144013"/>
    <w:rsid w:val="00147163"/>
    <w:rsid w:val="00147BB3"/>
    <w:rsid w:val="00153007"/>
    <w:rsid w:val="00154795"/>
    <w:rsid w:val="00172370"/>
    <w:rsid w:val="0017463A"/>
    <w:rsid w:val="001767CD"/>
    <w:rsid w:val="001827E4"/>
    <w:rsid w:val="00192D58"/>
    <w:rsid w:val="001A6E0E"/>
    <w:rsid w:val="001B0AE8"/>
    <w:rsid w:val="001B33C1"/>
    <w:rsid w:val="001B34AF"/>
    <w:rsid w:val="001B379E"/>
    <w:rsid w:val="001B7C79"/>
    <w:rsid w:val="001D4A3D"/>
    <w:rsid w:val="001D6159"/>
    <w:rsid w:val="001E03CE"/>
    <w:rsid w:val="001E4E49"/>
    <w:rsid w:val="001E64A0"/>
    <w:rsid w:val="001E7C23"/>
    <w:rsid w:val="001F4025"/>
    <w:rsid w:val="00203466"/>
    <w:rsid w:val="00204404"/>
    <w:rsid w:val="00224858"/>
    <w:rsid w:val="002327EA"/>
    <w:rsid w:val="00251C66"/>
    <w:rsid w:val="0025279D"/>
    <w:rsid w:val="00254A1E"/>
    <w:rsid w:val="00261015"/>
    <w:rsid w:val="00261961"/>
    <w:rsid w:val="0027346D"/>
    <w:rsid w:val="00274A7A"/>
    <w:rsid w:val="0027658D"/>
    <w:rsid w:val="00280E48"/>
    <w:rsid w:val="00283818"/>
    <w:rsid w:val="00287746"/>
    <w:rsid w:val="00292670"/>
    <w:rsid w:val="00296B9A"/>
    <w:rsid w:val="002B0862"/>
    <w:rsid w:val="002C4F95"/>
    <w:rsid w:val="002C781D"/>
    <w:rsid w:val="002D022D"/>
    <w:rsid w:val="002D1044"/>
    <w:rsid w:val="002D2D71"/>
    <w:rsid w:val="002E5642"/>
    <w:rsid w:val="003003FD"/>
    <w:rsid w:val="00301DB8"/>
    <w:rsid w:val="00323253"/>
    <w:rsid w:val="00323B07"/>
    <w:rsid w:val="00325963"/>
    <w:rsid w:val="003314CC"/>
    <w:rsid w:val="003335A5"/>
    <w:rsid w:val="00333AA9"/>
    <w:rsid w:val="00335A9E"/>
    <w:rsid w:val="00342B2B"/>
    <w:rsid w:val="003464EA"/>
    <w:rsid w:val="00347613"/>
    <w:rsid w:val="00357385"/>
    <w:rsid w:val="00362324"/>
    <w:rsid w:val="003638CF"/>
    <w:rsid w:val="0036542C"/>
    <w:rsid w:val="003668D6"/>
    <w:rsid w:val="00367CAC"/>
    <w:rsid w:val="00372A59"/>
    <w:rsid w:val="0037332E"/>
    <w:rsid w:val="00374F57"/>
    <w:rsid w:val="00390492"/>
    <w:rsid w:val="003910C7"/>
    <w:rsid w:val="003911C7"/>
    <w:rsid w:val="0039347D"/>
    <w:rsid w:val="0039599C"/>
    <w:rsid w:val="003977CA"/>
    <w:rsid w:val="003A3F0C"/>
    <w:rsid w:val="003B3ACD"/>
    <w:rsid w:val="003B48F7"/>
    <w:rsid w:val="003C0C2F"/>
    <w:rsid w:val="003C62B4"/>
    <w:rsid w:val="003D0E45"/>
    <w:rsid w:val="003D25D6"/>
    <w:rsid w:val="003F01BA"/>
    <w:rsid w:val="003F0EDB"/>
    <w:rsid w:val="003F359A"/>
    <w:rsid w:val="004003B9"/>
    <w:rsid w:val="00400850"/>
    <w:rsid w:val="00405152"/>
    <w:rsid w:val="00426C50"/>
    <w:rsid w:val="00427322"/>
    <w:rsid w:val="0045338C"/>
    <w:rsid w:val="004555B8"/>
    <w:rsid w:val="004572FF"/>
    <w:rsid w:val="0046256B"/>
    <w:rsid w:val="00464E30"/>
    <w:rsid w:val="00471E37"/>
    <w:rsid w:val="00480739"/>
    <w:rsid w:val="00483C60"/>
    <w:rsid w:val="00483EFC"/>
    <w:rsid w:val="00486D42"/>
    <w:rsid w:val="00492E9A"/>
    <w:rsid w:val="00496D65"/>
    <w:rsid w:val="004A492E"/>
    <w:rsid w:val="004A635D"/>
    <w:rsid w:val="004B7AE7"/>
    <w:rsid w:val="004C11FC"/>
    <w:rsid w:val="004C5051"/>
    <w:rsid w:val="004D03F5"/>
    <w:rsid w:val="004E4795"/>
    <w:rsid w:val="004E6219"/>
    <w:rsid w:val="004E72F5"/>
    <w:rsid w:val="004F0DBA"/>
    <w:rsid w:val="005052FD"/>
    <w:rsid w:val="00506F6D"/>
    <w:rsid w:val="005112C6"/>
    <w:rsid w:val="00526799"/>
    <w:rsid w:val="00531AA9"/>
    <w:rsid w:val="00533B1F"/>
    <w:rsid w:val="00535088"/>
    <w:rsid w:val="00550E30"/>
    <w:rsid w:val="005526E7"/>
    <w:rsid w:val="00570830"/>
    <w:rsid w:val="00570C54"/>
    <w:rsid w:val="00580C04"/>
    <w:rsid w:val="0058585D"/>
    <w:rsid w:val="0059201B"/>
    <w:rsid w:val="00596527"/>
    <w:rsid w:val="00597771"/>
    <w:rsid w:val="005A17B7"/>
    <w:rsid w:val="005C51B8"/>
    <w:rsid w:val="005E6E98"/>
    <w:rsid w:val="005F158D"/>
    <w:rsid w:val="005F1DFD"/>
    <w:rsid w:val="0060267F"/>
    <w:rsid w:val="00605D86"/>
    <w:rsid w:val="00607D1A"/>
    <w:rsid w:val="00634B4F"/>
    <w:rsid w:val="00635BFD"/>
    <w:rsid w:val="0063647B"/>
    <w:rsid w:val="00637C1F"/>
    <w:rsid w:val="00646388"/>
    <w:rsid w:val="00647FFA"/>
    <w:rsid w:val="00650F08"/>
    <w:rsid w:val="006649DC"/>
    <w:rsid w:val="006661FF"/>
    <w:rsid w:val="00667BC7"/>
    <w:rsid w:val="0067126A"/>
    <w:rsid w:val="006751C3"/>
    <w:rsid w:val="00686ADD"/>
    <w:rsid w:val="006872C2"/>
    <w:rsid w:val="00692733"/>
    <w:rsid w:val="006A04D9"/>
    <w:rsid w:val="006A200E"/>
    <w:rsid w:val="006A3ABA"/>
    <w:rsid w:val="006A5A3C"/>
    <w:rsid w:val="006B25D5"/>
    <w:rsid w:val="006B6FAE"/>
    <w:rsid w:val="006C0315"/>
    <w:rsid w:val="006E0E6E"/>
    <w:rsid w:val="006E16FE"/>
    <w:rsid w:val="006E7329"/>
    <w:rsid w:val="006F4893"/>
    <w:rsid w:val="00705874"/>
    <w:rsid w:val="00711CD7"/>
    <w:rsid w:val="007122E3"/>
    <w:rsid w:val="00726C74"/>
    <w:rsid w:val="00727C87"/>
    <w:rsid w:val="00732C27"/>
    <w:rsid w:val="00740709"/>
    <w:rsid w:val="0075511C"/>
    <w:rsid w:val="007561E3"/>
    <w:rsid w:val="007571C0"/>
    <w:rsid w:val="00766122"/>
    <w:rsid w:val="007701B3"/>
    <w:rsid w:val="00773FC1"/>
    <w:rsid w:val="0079121D"/>
    <w:rsid w:val="007B08BD"/>
    <w:rsid w:val="007C71F5"/>
    <w:rsid w:val="007D171F"/>
    <w:rsid w:val="007D5220"/>
    <w:rsid w:val="007E6C38"/>
    <w:rsid w:val="008005F3"/>
    <w:rsid w:val="008127A6"/>
    <w:rsid w:val="00825FF8"/>
    <w:rsid w:val="00826A48"/>
    <w:rsid w:val="00826FB9"/>
    <w:rsid w:val="00837248"/>
    <w:rsid w:val="0084230F"/>
    <w:rsid w:val="00843E89"/>
    <w:rsid w:val="00845B0D"/>
    <w:rsid w:val="00856702"/>
    <w:rsid w:val="00862D4A"/>
    <w:rsid w:val="008679F7"/>
    <w:rsid w:val="00874CBB"/>
    <w:rsid w:val="00876427"/>
    <w:rsid w:val="008811B6"/>
    <w:rsid w:val="00884D92"/>
    <w:rsid w:val="00885643"/>
    <w:rsid w:val="008930BD"/>
    <w:rsid w:val="0089499F"/>
    <w:rsid w:val="0089504D"/>
    <w:rsid w:val="008957DF"/>
    <w:rsid w:val="008B750A"/>
    <w:rsid w:val="008D14E8"/>
    <w:rsid w:val="008E3555"/>
    <w:rsid w:val="008E3F28"/>
    <w:rsid w:val="008F18B2"/>
    <w:rsid w:val="008F2167"/>
    <w:rsid w:val="008F2CD6"/>
    <w:rsid w:val="00901864"/>
    <w:rsid w:val="00907CC8"/>
    <w:rsid w:val="00910F1B"/>
    <w:rsid w:val="00916191"/>
    <w:rsid w:val="00924EB4"/>
    <w:rsid w:val="00934B1B"/>
    <w:rsid w:val="00936DED"/>
    <w:rsid w:val="00940BA8"/>
    <w:rsid w:val="00943AC1"/>
    <w:rsid w:val="00943FDF"/>
    <w:rsid w:val="00944691"/>
    <w:rsid w:val="00946CC4"/>
    <w:rsid w:val="00956A50"/>
    <w:rsid w:val="0096026B"/>
    <w:rsid w:val="00962B04"/>
    <w:rsid w:val="0096453F"/>
    <w:rsid w:val="00976402"/>
    <w:rsid w:val="0098245B"/>
    <w:rsid w:val="009919A7"/>
    <w:rsid w:val="00992195"/>
    <w:rsid w:val="00993A15"/>
    <w:rsid w:val="00994931"/>
    <w:rsid w:val="009A0771"/>
    <w:rsid w:val="009A266D"/>
    <w:rsid w:val="009A3E1C"/>
    <w:rsid w:val="009B0314"/>
    <w:rsid w:val="009B57D4"/>
    <w:rsid w:val="009C2639"/>
    <w:rsid w:val="009C5DE5"/>
    <w:rsid w:val="00A0110D"/>
    <w:rsid w:val="00A033D9"/>
    <w:rsid w:val="00A056E2"/>
    <w:rsid w:val="00A1198F"/>
    <w:rsid w:val="00A21526"/>
    <w:rsid w:val="00A307F2"/>
    <w:rsid w:val="00A416AF"/>
    <w:rsid w:val="00A537B6"/>
    <w:rsid w:val="00A6237C"/>
    <w:rsid w:val="00A7182D"/>
    <w:rsid w:val="00A80785"/>
    <w:rsid w:val="00A91525"/>
    <w:rsid w:val="00AA67D2"/>
    <w:rsid w:val="00AB242E"/>
    <w:rsid w:val="00AC337A"/>
    <w:rsid w:val="00AC5D4F"/>
    <w:rsid w:val="00AD03C0"/>
    <w:rsid w:val="00AD4798"/>
    <w:rsid w:val="00AE02DE"/>
    <w:rsid w:val="00AE3D06"/>
    <w:rsid w:val="00AE655F"/>
    <w:rsid w:val="00AF209F"/>
    <w:rsid w:val="00B06A26"/>
    <w:rsid w:val="00B106ED"/>
    <w:rsid w:val="00B17782"/>
    <w:rsid w:val="00B27412"/>
    <w:rsid w:val="00B319E5"/>
    <w:rsid w:val="00B425FB"/>
    <w:rsid w:val="00B43452"/>
    <w:rsid w:val="00B51385"/>
    <w:rsid w:val="00B54E3E"/>
    <w:rsid w:val="00B557D4"/>
    <w:rsid w:val="00B5643F"/>
    <w:rsid w:val="00B576CF"/>
    <w:rsid w:val="00B5776A"/>
    <w:rsid w:val="00B62B63"/>
    <w:rsid w:val="00B65A04"/>
    <w:rsid w:val="00B70BC8"/>
    <w:rsid w:val="00B743A4"/>
    <w:rsid w:val="00B77056"/>
    <w:rsid w:val="00B7710B"/>
    <w:rsid w:val="00B77D6E"/>
    <w:rsid w:val="00B8182F"/>
    <w:rsid w:val="00B83C2C"/>
    <w:rsid w:val="00B84145"/>
    <w:rsid w:val="00B94472"/>
    <w:rsid w:val="00B96701"/>
    <w:rsid w:val="00B96931"/>
    <w:rsid w:val="00BA2073"/>
    <w:rsid w:val="00BA52A6"/>
    <w:rsid w:val="00BA7361"/>
    <w:rsid w:val="00BB076F"/>
    <w:rsid w:val="00BB5A25"/>
    <w:rsid w:val="00BC0B56"/>
    <w:rsid w:val="00BC1856"/>
    <w:rsid w:val="00BD6704"/>
    <w:rsid w:val="00BE650B"/>
    <w:rsid w:val="00C02B07"/>
    <w:rsid w:val="00C03C0E"/>
    <w:rsid w:val="00C04491"/>
    <w:rsid w:val="00C10F93"/>
    <w:rsid w:val="00C11707"/>
    <w:rsid w:val="00C1484E"/>
    <w:rsid w:val="00C2049F"/>
    <w:rsid w:val="00C37F8F"/>
    <w:rsid w:val="00C42609"/>
    <w:rsid w:val="00C505F9"/>
    <w:rsid w:val="00C52D81"/>
    <w:rsid w:val="00C57F93"/>
    <w:rsid w:val="00C7581E"/>
    <w:rsid w:val="00C76764"/>
    <w:rsid w:val="00C80D2B"/>
    <w:rsid w:val="00C8776E"/>
    <w:rsid w:val="00C92B61"/>
    <w:rsid w:val="00C960AD"/>
    <w:rsid w:val="00CA1F35"/>
    <w:rsid w:val="00CA21AB"/>
    <w:rsid w:val="00CB0ADC"/>
    <w:rsid w:val="00CB7692"/>
    <w:rsid w:val="00CB79ED"/>
    <w:rsid w:val="00CC11FA"/>
    <w:rsid w:val="00CD2850"/>
    <w:rsid w:val="00CD4056"/>
    <w:rsid w:val="00CD52C3"/>
    <w:rsid w:val="00CD6211"/>
    <w:rsid w:val="00CD65CF"/>
    <w:rsid w:val="00CE1DC8"/>
    <w:rsid w:val="00D01D93"/>
    <w:rsid w:val="00D1524B"/>
    <w:rsid w:val="00D20FA3"/>
    <w:rsid w:val="00D2599D"/>
    <w:rsid w:val="00D31EE1"/>
    <w:rsid w:val="00D323B6"/>
    <w:rsid w:val="00D3784C"/>
    <w:rsid w:val="00D45152"/>
    <w:rsid w:val="00D46391"/>
    <w:rsid w:val="00D46973"/>
    <w:rsid w:val="00D55BC3"/>
    <w:rsid w:val="00D55C5B"/>
    <w:rsid w:val="00D56A54"/>
    <w:rsid w:val="00D61FB4"/>
    <w:rsid w:val="00D63797"/>
    <w:rsid w:val="00D7282A"/>
    <w:rsid w:val="00D74B8D"/>
    <w:rsid w:val="00D94473"/>
    <w:rsid w:val="00DB7250"/>
    <w:rsid w:val="00DB749F"/>
    <w:rsid w:val="00DC1562"/>
    <w:rsid w:val="00DC5593"/>
    <w:rsid w:val="00DC6246"/>
    <w:rsid w:val="00DD1C06"/>
    <w:rsid w:val="00DD2096"/>
    <w:rsid w:val="00DE33F4"/>
    <w:rsid w:val="00DE43B7"/>
    <w:rsid w:val="00DF1264"/>
    <w:rsid w:val="00DF6ECF"/>
    <w:rsid w:val="00DF7955"/>
    <w:rsid w:val="00DF7A50"/>
    <w:rsid w:val="00E04A6E"/>
    <w:rsid w:val="00E06191"/>
    <w:rsid w:val="00E07804"/>
    <w:rsid w:val="00E07F73"/>
    <w:rsid w:val="00E1161B"/>
    <w:rsid w:val="00E1208B"/>
    <w:rsid w:val="00E16EB1"/>
    <w:rsid w:val="00E25FA6"/>
    <w:rsid w:val="00E30D7A"/>
    <w:rsid w:val="00E37EB8"/>
    <w:rsid w:val="00E428C2"/>
    <w:rsid w:val="00E615AE"/>
    <w:rsid w:val="00E76388"/>
    <w:rsid w:val="00E771D5"/>
    <w:rsid w:val="00E805C6"/>
    <w:rsid w:val="00EA24C6"/>
    <w:rsid w:val="00EA6EFD"/>
    <w:rsid w:val="00EB2D19"/>
    <w:rsid w:val="00EB3973"/>
    <w:rsid w:val="00EB5AC6"/>
    <w:rsid w:val="00EB7793"/>
    <w:rsid w:val="00EC2C83"/>
    <w:rsid w:val="00ED308A"/>
    <w:rsid w:val="00ED58A6"/>
    <w:rsid w:val="00EE25D6"/>
    <w:rsid w:val="00EF1E75"/>
    <w:rsid w:val="00F026CC"/>
    <w:rsid w:val="00F075F9"/>
    <w:rsid w:val="00F13CD0"/>
    <w:rsid w:val="00F155AB"/>
    <w:rsid w:val="00F21C2E"/>
    <w:rsid w:val="00F23990"/>
    <w:rsid w:val="00F26A8F"/>
    <w:rsid w:val="00F31A20"/>
    <w:rsid w:val="00F512C9"/>
    <w:rsid w:val="00F55A1D"/>
    <w:rsid w:val="00F617A7"/>
    <w:rsid w:val="00F629E3"/>
    <w:rsid w:val="00F757BC"/>
    <w:rsid w:val="00F93152"/>
    <w:rsid w:val="00F93B1D"/>
    <w:rsid w:val="00F9486E"/>
    <w:rsid w:val="00FA090E"/>
    <w:rsid w:val="00FA1253"/>
    <w:rsid w:val="00FA30BC"/>
    <w:rsid w:val="00FA3A90"/>
    <w:rsid w:val="00FA428E"/>
    <w:rsid w:val="00FC341E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D6E8D"/>
  <w15:docId w15:val="{D758CE57-DA3F-4523-B675-C86681F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342B2B"/>
    <w:pPr>
      <w:spacing w:after="200" w:line="276" w:lineRule="auto"/>
    </w:pPr>
    <w:rPr>
      <w:rFonts w:ascii="Arial Nova" w:hAnsi="Arial Nova"/>
      <w:sz w:val="24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rsid w:val="008B750A"/>
    <w:pPr>
      <w:keepNext/>
      <w:spacing w:before="240" w:after="60"/>
      <w:ind w:left="324" w:hanging="324"/>
      <w:outlineLvl w:val="0"/>
    </w:pPr>
    <w:rPr>
      <w:rFonts w:ascii="Gotham Medium" w:eastAsia="Times New Roman" w:hAnsi="Gotham Medium"/>
      <w:b/>
      <w:bCs/>
      <w:color w:val="1F4E7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D14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Schering Plough,form,Page Header,HeaderSec1,En-tête SQ,-Manuals"/>
    <w:basedOn w:val="Normal"/>
    <w:link w:val="HeaderChar"/>
    <w:uiPriority w:val="99"/>
    <w:unhideWhenUsed/>
    <w:rsid w:val="00675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HeaderSchering Plough Char,form Char,Page Header Char,HeaderSec1 Char,En-tête SQ Char,-Manuals Char"/>
    <w:basedOn w:val="DefaultParagraphFont"/>
    <w:link w:val="Header"/>
    <w:uiPriority w:val="99"/>
    <w:rsid w:val="006751C3"/>
  </w:style>
  <w:style w:type="paragraph" w:styleId="Footer">
    <w:name w:val="footer"/>
    <w:basedOn w:val="Normal"/>
    <w:link w:val="FooterChar"/>
    <w:uiPriority w:val="99"/>
    <w:unhideWhenUsed/>
    <w:rsid w:val="00675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3"/>
  </w:style>
  <w:style w:type="paragraph" w:styleId="BalloonText">
    <w:name w:val="Balloon Text"/>
    <w:basedOn w:val="Normal"/>
    <w:link w:val="BalloonTextChar"/>
    <w:uiPriority w:val="99"/>
    <w:semiHidden/>
    <w:unhideWhenUsed/>
    <w:rsid w:val="0067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1C3"/>
    <w:rPr>
      <w:rFonts w:ascii="Tahoma" w:hAnsi="Tahoma" w:cs="Tahoma"/>
      <w:sz w:val="16"/>
      <w:szCs w:val="16"/>
    </w:rPr>
  </w:style>
  <w:style w:type="character" w:customStyle="1" w:styleId="Stile5Carattere">
    <w:name w:val="Stile5 Carattere"/>
    <w:link w:val="Stile5"/>
    <w:locked/>
    <w:rsid w:val="007701B3"/>
    <w:rPr>
      <w:rFonts w:ascii="Gotham Light" w:eastAsia="Arial" w:hAnsi="Gotham Light" w:cs="Cordia New"/>
      <w:bCs/>
    </w:rPr>
  </w:style>
  <w:style w:type="paragraph" w:customStyle="1" w:styleId="Stile5">
    <w:name w:val="Stile5"/>
    <w:basedOn w:val="Footer"/>
    <w:link w:val="Stile5Carattere"/>
    <w:rsid w:val="007701B3"/>
    <w:pPr>
      <w:tabs>
        <w:tab w:val="clear" w:pos="4819"/>
        <w:tab w:val="clear" w:pos="9638"/>
      </w:tabs>
      <w:ind w:left="29" w:right="144"/>
    </w:pPr>
    <w:rPr>
      <w:rFonts w:ascii="Gotham Light" w:eastAsia="Arial" w:hAnsi="Gotham Light" w:cs="Cordia New"/>
      <w:bCs/>
      <w:sz w:val="20"/>
      <w:szCs w:val="20"/>
      <w:lang w:val="en-GB" w:eastAsia="en-GB"/>
    </w:rPr>
  </w:style>
  <w:style w:type="character" w:customStyle="1" w:styleId="Stile6Carattere">
    <w:name w:val="Stile6 Carattere"/>
    <w:link w:val="Stile6"/>
    <w:locked/>
    <w:rsid w:val="007701B3"/>
    <w:rPr>
      <w:rFonts w:ascii="Gotham Medium" w:eastAsia="Arial" w:hAnsi="Gotham Medium" w:cs="Cordia New"/>
      <w:b/>
      <w:bCs/>
      <w:color w:val="043F96"/>
      <w:sz w:val="32"/>
      <w:lang w:val="en-US"/>
    </w:rPr>
  </w:style>
  <w:style w:type="paragraph" w:customStyle="1" w:styleId="Stile6">
    <w:name w:val="Stile6"/>
    <w:basedOn w:val="Footer"/>
    <w:link w:val="Stile6Carattere"/>
    <w:rsid w:val="007701B3"/>
    <w:pPr>
      <w:tabs>
        <w:tab w:val="clear" w:pos="4819"/>
        <w:tab w:val="clear" w:pos="9638"/>
      </w:tabs>
      <w:ind w:left="29" w:right="144"/>
    </w:pPr>
    <w:rPr>
      <w:rFonts w:ascii="Gotham Medium" w:eastAsia="Arial" w:hAnsi="Gotham Medium" w:cs="Cordia New"/>
      <w:b/>
      <w:bCs/>
      <w:color w:val="043F96"/>
      <w:sz w:val="32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2"/>
    <w:rsid w:val="008D14E8"/>
    <w:pPr>
      <w:spacing w:after="40" w:line="240" w:lineRule="auto"/>
    </w:pPr>
    <w:rPr>
      <w:rFonts w:ascii="Arial" w:eastAsia="Times New Roman" w:hAnsi="Arial" w:cs="Cordia New"/>
      <w:b/>
      <w:bCs/>
      <w:color w:val="EF4623"/>
      <w:sz w:val="200"/>
      <w:szCs w:val="20"/>
      <w:lang w:eastAsia="it-IT"/>
    </w:rPr>
  </w:style>
  <w:style w:type="character" w:customStyle="1" w:styleId="TitleChar">
    <w:name w:val="Title Char"/>
    <w:link w:val="Title"/>
    <w:uiPriority w:val="2"/>
    <w:rsid w:val="008D14E8"/>
    <w:rPr>
      <w:rFonts w:ascii="Arial" w:eastAsia="Times New Roman" w:hAnsi="Arial" w:cs="Cordia New"/>
      <w:b/>
      <w:bCs/>
      <w:color w:val="EF4623"/>
      <w:sz w:val="200"/>
      <w:lang w:val="it-IT" w:eastAsia="it-IT"/>
    </w:rPr>
  </w:style>
  <w:style w:type="character" w:styleId="PlaceholderText">
    <w:name w:val="Placeholder Text"/>
    <w:uiPriority w:val="99"/>
    <w:semiHidden/>
    <w:rsid w:val="008D14E8"/>
    <w:rPr>
      <w:color w:val="808080"/>
    </w:rPr>
  </w:style>
  <w:style w:type="character" w:customStyle="1" w:styleId="Stile8Carattere">
    <w:name w:val="Stile8 Carattere"/>
    <w:link w:val="Stile8"/>
    <w:locked/>
    <w:rsid w:val="008D14E8"/>
    <w:rPr>
      <w:rFonts w:ascii="Gotham Medium" w:eastAsia="Times New Roman" w:hAnsi="Gotham Medium"/>
      <w:b/>
      <w:bCs/>
      <w:color w:val="000000"/>
      <w:sz w:val="28"/>
    </w:rPr>
  </w:style>
  <w:style w:type="paragraph" w:customStyle="1" w:styleId="Stile8">
    <w:name w:val="Stile8"/>
    <w:basedOn w:val="Heading2"/>
    <w:link w:val="Stile8Carattere"/>
    <w:rsid w:val="008D14E8"/>
    <w:pPr>
      <w:keepLines/>
      <w:spacing w:after="0" w:line="336" w:lineRule="auto"/>
    </w:pPr>
    <w:rPr>
      <w:rFonts w:ascii="Gotham Medium" w:hAnsi="Gotham Medium"/>
      <w:i w:val="0"/>
      <w:iCs w:val="0"/>
      <w:color w:val="000000"/>
      <w:szCs w:val="20"/>
      <w:lang w:val="en-GB" w:eastAsia="en-GB"/>
    </w:rPr>
  </w:style>
  <w:style w:type="paragraph" w:customStyle="1" w:styleId="Stile1">
    <w:name w:val="Stile1"/>
    <w:basedOn w:val="Heading1"/>
    <w:link w:val="Stile1Carattere"/>
    <w:rsid w:val="008D14E8"/>
    <w:pPr>
      <w:keepNext w:val="0"/>
      <w:pageBreakBefore/>
      <w:pBdr>
        <w:bottom w:val="single" w:sz="8" w:space="1" w:color="auto"/>
      </w:pBdr>
      <w:spacing w:before="480" w:after="120" w:line="240" w:lineRule="auto"/>
    </w:pPr>
    <w:rPr>
      <w:noProof/>
      <w:color w:val="000000"/>
      <w:kern w:val="0"/>
      <w:sz w:val="40"/>
      <w:szCs w:val="20"/>
      <w:lang w:eastAsia="it-IT"/>
    </w:rPr>
  </w:style>
  <w:style w:type="character" w:customStyle="1" w:styleId="Stile1Carattere">
    <w:name w:val="Stile1 Carattere"/>
    <w:link w:val="Stile1"/>
    <w:rsid w:val="008D14E8"/>
    <w:rPr>
      <w:rFonts w:ascii="Gotham Medium" w:eastAsia="Times New Roman" w:hAnsi="Gotham Medium" w:cs="Times New Roman"/>
      <w:b/>
      <w:bCs/>
      <w:noProof/>
      <w:color w:val="000000"/>
      <w:sz w:val="40"/>
      <w:lang w:val="it-IT" w:eastAsia="it-IT"/>
    </w:rPr>
  </w:style>
  <w:style w:type="character" w:customStyle="1" w:styleId="Heading2Char">
    <w:name w:val="Heading 2 Char"/>
    <w:link w:val="Heading2"/>
    <w:uiPriority w:val="9"/>
    <w:semiHidden/>
    <w:rsid w:val="008D14E8"/>
    <w:rPr>
      <w:rFonts w:ascii="Calibri Light" w:eastAsia="Times New Roman" w:hAnsi="Calibri Light" w:cs="Times New Roman"/>
      <w:b/>
      <w:bCs/>
      <w:i/>
      <w:iCs/>
      <w:sz w:val="28"/>
      <w:szCs w:val="28"/>
      <w:lang w:val="it-IT" w:eastAsia="en-US"/>
    </w:rPr>
  </w:style>
  <w:style w:type="character" w:customStyle="1" w:styleId="Heading1Char">
    <w:name w:val="Heading 1 Char"/>
    <w:link w:val="Heading1"/>
    <w:uiPriority w:val="9"/>
    <w:rsid w:val="008B750A"/>
    <w:rPr>
      <w:rFonts w:ascii="Gotham Medium" w:eastAsia="Times New Roman" w:hAnsi="Gotham Medium"/>
      <w:b/>
      <w:bCs/>
      <w:color w:val="1F4E79"/>
      <w:kern w:val="32"/>
      <w:sz w:val="32"/>
      <w:szCs w:val="32"/>
      <w:lang w:val="it-IT" w:eastAsia="en-US"/>
    </w:rPr>
  </w:style>
  <w:style w:type="table" w:styleId="TableGrid">
    <w:name w:val="Table Grid"/>
    <w:basedOn w:val="TableNormal"/>
    <w:uiPriority w:val="59"/>
    <w:rsid w:val="0032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5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F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7F93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F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7F93"/>
    <w:rPr>
      <w:b/>
      <w:bCs/>
      <w:lang w:val="it-IT" w:eastAsia="en-US"/>
    </w:rPr>
  </w:style>
  <w:style w:type="table" w:styleId="GridTable1Light-Accent5">
    <w:name w:val="Grid Table 1 Light Accent 5"/>
    <w:basedOn w:val="TableNormal"/>
    <w:uiPriority w:val="46"/>
    <w:rsid w:val="00A537B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1D4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Style1">
    <w:name w:val="Style1"/>
    <w:basedOn w:val="Normal"/>
    <w:link w:val="Style1Char"/>
    <w:rsid w:val="00976402"/>
    <w:pPr>
      <w:tabs>
        <w:tab w:val="left" w:pos="8863"/>
      </w:tabs>
    </w:pPr>
    <w:rPr>
      <w:rFonts w:ascii="Gotham Medium" w:hAnsi="Gotham Medium"/>
      <w:b/>
      <w:color w:val="1F4E79"/>
      <w:sz w:val="32"/>
      <w:szCs w:val="32"/>
    </w:rPr>
  </w:style>
  <w:style w:type="character" w:styleId="Strong">
    <w:name w:val="Strong"/>
    <w:uiPriority w:val="22"/>
    <w:rsid w:val="00F93B1D"/>
    <w:rPr>
      <w:b/>
      <w:bCs/>
    </w:rPr>
  </w:style>
  <w:style w:type="character" w:customStyle="1" w:styleId="Style1Char">
    <w:name w:val="Style1 Char"/>
    <w:link w:val="Style1"/>
    <w:rsid w:val="00976402"/>
    <w:rPr>
      <w:rFonts w:ascii="Gotham Medium" w:hAnsi="Gotham Medium"/>
      <w:b/>
      <w:color w:val="1F4E79"/>
      <w:sz w:val="32"/>
      <w:szCs w:val="32"/>
      <w:lang w:val="it-IT" w:eastAsia="en-US"/>
    </w:rPr>
  </w:style>
  <w:style w:type="paragraph" w:customStyle="1" w:styleId="Maintitle">
    <w:name w:val="Main title"/>
    <w:basedOn w:val="Normal"/>
    <w:link w:val="MaintitleChar"/>
    <w:qFormat/>
    <w:rsid w:val="00342B2B"/>
    <w:pPr>
      <w:tabs>
        <w:tab w:val="left" w:pos="8863"/>
      </w:tabs>
      <w:spacing w:line="240" w:lineRule="auto"/>
      <w:ind w:right="-59"/>
      <w:jc w:val="both"/>
    </w:pPr>
    <w:rPr>
      <w:rFonts w:eastAsia="Times New Roman" w:cs="Calibri"/>
      <w:b/>
      <w:bCs/>
      <w:kern w:val="32"/>
      <w:sz w:val="40"/>
      <w:szCs w:val="32"/>
    </w:rPr>
  </w:style>
  <w:style w:type="paragraph" w:customStyle="1" w:styleId="Subtitleorparagraphtitle">
    <w:name w:val="Subtitle or paragraph title"/>
    <w:basedOn w:val="Normal"/>
    <w:link w:val="SubtitleorparagraphtitleChar"/>
    <w:rsid w:val="00342B2B"/>
    <w:pPr>
      <w:tabs>
        <w:tab w:val="left" w:pos="8863"/>
      </w:tabs>
      <w:spacing w:line="240" w:lineRule="auto"/>
      <w:ind w:right="-59"/>
      <w:jc w:val="both"/>
    </w:pPr>
    <w:rPr>
      <w:rFonts w:eastAsia="Times New Roman" w:cs="Calibri"/>
      <w:b/>
      <w:bCs/>
      <w:kern w:val="32"/>
      <w:szCs w:val="20"/>
    </w:rPr>
  </w:style>
  <w:style w:type="character" w:customStyle="1" w:styleId="MaintitleChar">
    <w:name w:val="Main title Char"/>
    <w:link w:val="Maintitle"/>
    <w:rsid w:val="00342B2B"/>
    <w:rPr>
      <w:rFonts w:ascii="Arial Nova" w:eastAsia="Times New Roman" w:hAnsi="Arial Nova" w:cs="Calibri"/>
      <w:b/>
      <w:bCs/>
      <w:kern w:val="32"/>
      <w:sz w:val="40"/>
      <w:szCs w:val="32"/>
      <w:lang w:val="it-IT"/>
    </w:rPr>
  </w:style>
  <w:style w:type="character" w:styleId="PageNumber">
    <w:name w:val="page number"/>
    <w:basedOn w:val="DefaultParagraphFont"/>
    <w:uiPriority w:val="99"/>
    <w:rsid w:val="00EB5AC6"/>
  </w:style>
  <w:style w:type="character" w:customStyle="1" w:styleId="SubtitleorparagraphtitleChar">
    <w:name w:val="Subtitle or paragraph title Char"/>
    <w:link w:val="Subtitleorparagraphtitle"/>
    <w:rsid w:val="00342B2B"/>
    <w:rPr>
      <w:rFonts w:ascii="Arial Nova" w:eastAsia="Times New Roman" w:hAnsi="Arial Nova" w:cs="Calibri"/>
      <w:b/>
      <w:bCs/>
      <w:kern w:val="32"/>
      <w:sz w:val="24"/>
      <w:lang w:val="it-IT"/>
    </w:rPr>
  </w:style>
  <w:style w:type="paragraph" w:customStyle="1" w:styleId="Subtitlestitles">
    <w:name w:val="Subtitles titles"/>
    <w:basedOn w:val="Normal"/>
    <w:link w:val="SubtitlestitlesChar"/>
    <w:qFormat/>
    <w:rsid w:val="00885643"/>
    <w:rPr>
      <w:b/>
    </w:rPr>
  </w:style>
  <w:style w:type="character" w:customStyle="1" w:styleId="SubtitlestitlesChar">
    <w:name w:val="Subtitles titles Char"/>
    <w:basedOn w:val="DefaultParagraphFont"/>
    <w:link w:val="Subtitlestitles"/>
    <w:rsid w:val="00885643"/>
    <w:rPr>
      <w:rFonts w:ascii="Arial Nova" w:hAnsi="Arial Nova"/>
      <w:b/>
      <w:sz w:val="24"/>
      <w:szCs w:val="22"/>
      <w:lang w:val="it-IT"/>
    </w:rPr>
  </w:style>
  <w:style w:type="character" w:styleId="Hyperlink">
    <w:name w:val="Hyperlink"/>
    <w:basedOn w:val="DefaultParagraphFont"/>
    <w:uiPriority w:val="99"/>
    <w:unhideWhenUsed/>
    <w:rsid w:val="00AD4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798"/>
    <w:rPr>
      <w:color w:val="605E5C"/>
      <w:shd w:val="clear" w:color="auto" w:fill="E1DFDD"/>
    </w:rPr>
  </w:style>
  <w:style w:type="paragraph" w:customStyle="1" w:styleId="Heading1Documentation">
    <w:name w:val="Heading 1 Documentation"/>
    <w:basedOn w:val="Header"/>
    <w:link w:val="Heading1DocumentationChar"/>
    <w:qFormat/>
    <w:rsid w:val="00347613"/>
    <w:rPr>
      <w:b/>
      <w:sz w:val="32"/>
    </w:rPr>
  </w:style>
  <w:style w:type="paragraph" w:customStyle="1" w:styleId="Heading2Documentation">
    <w:name w:val="Heading 2 Documentation"/>
    <w:basedOn w:val="Heading1Documentation"/>
    <w:link w:val="Heading2DocumentationChar"/>
    <w:qFormat/>
    <w:rsid w:val="00347613"/>
    <w:rPr>
      <w:i/>
      <w:sz w:val="24"/>
    </w:rPr>
  </w:style>
  <w:style w:type="character" w:customStyle="1" w:styleId="Heading1DocumentationChar">
    <w:name w:val="Heading 1 Documentation Char"/>
    <w:basedOn w:val="HeaderChar"/>
    <w:link w:val="Heading1Documentation"/>
    <w:rsid w:val="00347613"/>
    <w:rPr>
      <w:rFonts w:ascii="Arial Nova" w:hAnsi="Arial Nova"/>
      <w:b/>
      <w:sz w:val="32"/>
      <w:szCs w:val="22"/>
      <w:lang w:val="it-IT"/>
    </w:rPr>
  </w:style>
  <w:style w:type="paragraph" w:customStyle="1" w:styleId="Heading3Documentation">
    <w:name w:val="Heading 3 Documentation"/>
    <w:basedOn w:val="Heading2Documentation"/>
    <w:link w:val="Heading3DocumentationChar"/>
    <w:qFormat/>
    <w:rsid w:val="00347613"/>
    <w:rPr>
      <w:i w:val="0"/>
      <w:sz w:val="22"/>
    </w:rPr>
  </w:style>
  <w:style w:type="character" w:customStyle="1" w:styleId="Heading2DocumentationChar">
    <w:name w:val="Heading 2 Documentation Char"/>
    <w:basedOn w:val="Heading1DocumentationChar"/>
    <w:link w:val="Heading2Documentation"/>
    <w:rsid w:val="00347613"/>
    <w:rPr>
      <w:rFonts w:ascii="Arial Nova" w:hAnsi="Arial Nova"/>
      <w:b/>
      <w:i/>
      <w:sz w:val="24"/>
      <w:szCs w:val="22"/>
      <w:lang w:val="it-IT"/>
    </w:rPr>
  </w:style>
  <w:style w:type="paragraph" w:customStyle="1" w:styleId="Heading4Documentation">
    <w:name w:val="Heading 4 Documentation"/>
    <w:basedOn w:val="Heading3Documentation"/>
    <w:link w:val="Heading4DocumentationChar"/>
    <w:qFormat/>
    <w:rsid w:val="00347613"/>
    <w:rPr>
      <w:i/>
      <w:sz w:val="20"/>
    </w:rPr>
  </w:style>
  <w:style w:type="character" w:customStyle="1" w:styleId="Heading3DocumentationChar">
    <w:name w:val="Heading 3 Documentation Char"/>
    <w:basedOn w:val="Heading2DocumentationChar"/>
    <w:link w:val="Heading3Documentation"/>
    <w:rsid w:val="00347613"/>
    <w:rPr>
      <w:rFonts w:ascii="Arial Nova" w:hAnsi="Arial Nova"/>
      <w:b/>
      <w:i w:val="0"/>
      <w:sz w:val="22"/>
      <w:szCs w:val="22"/>
      <w:lang w:val="it-IT"/>
    </w:rPr>
  </w:style>
  <w:style w:type="character" w:customStyle="1" w:styleId="Heading4DocumentationChar">
    <w:name w:val="Heading 4 Documentation Char"/>
    <w:basedOn w:val="Heading3DocumentationChar"/>
    <w:link w:val="Heading4Documentation"/>
    <w:rsid w:val="00347613"/>
    <w:rPr>
      <w:rFonts w:ascii="Arial Nova" w:hAnsi="Arial Nova"/>
      <w:b/>
      <w:i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reda@seavision-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@seavision-grou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eavision1.sharepoint.com/sites/weareseavision/SV%20Templates/Carta%20intestata%20SV%20Ita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rgbClr val="706F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9C1169A9171B47BF56759377C5F81E" ma:contentTypeVersion="2" ma:contentTypeDescription="Creare un nuovo documento." ma:contentTypeScope="" ma:versionID="f81bcd98ced400654a71752fbb9bb583">
  <xsd:schema xmlns:xsd="http://www.w3.org/2001/XMLSchema" xmlns:xs="http://www.w3.org/2001/XMLSchema" xmlns:p="http://schemas.microsoft.com/office/2006/metadata/properties" xmlns:ns2="6f722f0b-c6a0-4e38-865e-1305eb4e2252" targetNamespace="http://schemas.microsoft.com/office/2006/metadata/properties" ma:root="true" ma:fieldsID="d44e5f1b62e904a4dbc80c33fa69c71e" ns2:_="">
    <xsd:import namespace="6f722f0b-c6a0-4e38-865e-1305eb4e2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2f0b-c6a0-4e38-865e-1305eb4e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BA964-9ED2-4571-A490-1D11F0738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10AC5-9550-43F4-960A-2D78AA1FE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8C904-3784-4D3D-85DA-49021DDB2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2f0b-c6a0-4e38-865e-1305eb4e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142CB-6813-440B-9276-8A8404141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Carta%20intestata%20SV%20Ita%202022.dotx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Zetta</dc:creator>
  <cp:keywords/>
  <cp:lastModifiedBy>Cinzia Zetta</cp:lastModifiedBy>
  <cp:revision>2</cp:revision>
  <cp:lastPrinted>2016-06-20T09:49:00Z</cp:lastPrinted>
  <dcterms:created xsi:type="dcterms:W3CDTF">2023-11-16T16:28:00Z</dcterms:created>
  <dcterms:modified xsi:type="dcterms:W3CDTF">2023-11-16T16:28:00Z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0x010100559C1169A9171B47BF56759377C5F81E</vt:lpwstr>
  </property>
</Properties>
</file>